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Interstate Movement of Cattle from Unaffected States</w:t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i w:val="1"/>
          <w:iCs w:val="1"/>
          <w:color w:val="222222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Updated HPAI Testing Requirements</w:t>
      </w:r>
    </w:p>
    <w:p w:rsidR="00000000" w:rsidDel="00000000" w:rsidP="00000000" w:rsidRDefault="00000000" w:rsidRPr="00000000" w14:paraId="00000005">
      <w:pPr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00" w:before="200" w:lineRule="auto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ANNAPOLIS, MD (5/5/26)- </w:t>
      </w:r>
      <w:r w:rsidDel="00000000" w:rsidR="00000000" w:rsidRPr="00000000">
        <w:rPr>
          <w:color w:val="222222"/>
          <w:rtl w:val="0"/>
        </w:rPr>
        <w:t xml:space="preserve">The USDA Animal and Plant Health Inspection Service (APHIS) has issued updated guidance related to the</w:t>
      </w:r>
      <w:hyperlink r:id="rId6">
        <w:r w:rsidDel="00000000" w:rsidR="00000000" w:rsidRPr="00000000">
          <w:rPr>
            <w:color w:val="222222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April 2024 Federal Order</w:t>
        </w:r>
      </w:hyperlink>
      <w:r w:rsidDel="00000000" w:rsidR="00000000" w:rsidRPr="00000000">
        <w:rPr>
          <w:color w:val="222222"/>
          <w:rtl w:val="0"/>
        </w:rPr>
        <w:t xml:space="preserve"> requiring testing of lactating dairy cattle prior to interstate movement.</w:t>
        <w:br w:type="textWrapping"/>
        <w:t xml:space="preserve"> Effective immediately, lactating dairy cattle moving interstate from states classified as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Unaffected</w:t>
      </w:r>
      <w:r w:rsidDel="00000000" w:rsidR="00000000" w:rsidRPr="00000000">
        <w:rPr>
          <w:color w:val="222222"/>
          <w:rtl w:val="0"/>
        </w:rPr>
        <w:t xml:space="preserve"> under the National Milk Testing Strategy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NMTS</w:t>
        </w:r>
      </w:hyperlink>
      <w:r w:rsidDel="00000000" w:rsidR="00000000" w:rsidRPr="00000000">
        <w:rPr>
          <w:color w:val="222222"/>
          <w:rtl w:val="0"/>
        </w:rPr>
        <w:t xml:space="preserve">) are no longer required to be tested for highly pathogenic avian influenza (HPAI) H5N1 prior to movement.</w:t>
      </w:r>
    </w:p>
    <w:p w:rsidR="00000000" w:rsidDel="00000000" w:rsidP="00000000" w:rsidRDefault="00000000" w:rsidRPr="00000000" w14:paraId="00000007">
      <w:pPr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Key Points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46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● Testing is no longer required for lactating dairy cattle originating from states with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Unaffected State Status</w:t>
      </w:r>
      <w:r w:rsidDel="00000000" w:rsidR="00000000" w:rsidRPr="00000000">
        <w:rPr>
          <w:color w:val="222222"/>
          <w:rtl w:val="0"/>
        </w:rPr>
        <w:t xml:space="preserve"> under</w:t>
      </w:r>
      <w:hyperlink r:id="rId9">
        <w:r w:rsidDel="00000000" w:rsidR="00000000" w:rsidRPr="00000000">
          <w:rPr>
            <w:color w:val="222222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NMTS</w:t>
        </w:r>
      </w:hyperlink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46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● Unaffected status is maintained through ongoing surveillance and testing to confirm the absence of HPAI in dairy herds.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46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● APHIS does not anticipate any impact on domestic or international trade of cattle or beef and dairy products.</w:t>
      </w:r>
    </w:p>
    <w:p w:rsidR="00000000" w:rsidDel="00000000" w:rsidP="00000000" w:rsidRDefault="00000000" w:rsidRPr="00000000" w14:paraId="0000000E">
      <w:pPr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The Importance of Biosecurity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APHIS remains committed to working with state partners to monitor, investigate, and mitigate the spread of HPAI in livestock. This update does not change</w:t>
      </w:r>
      <w:hyperlink r:id="rId11">
        <w:r w:rsidDel="00000000" w:rsidR="00000000" w:rsidRPr="00000000">
          <w:rPr>
            <w:color w:val="222222"/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USDA's overall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 HPAI response strategy</w:t>
        </w:r>
      </w:hyperlink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Strong biosecurity practices remain essential to reducing the risk of disease introduction and spread between premises. APHIS recommends</w:t>
      </w:r>
      <w:hyperlink r:id="rId14">
        <w:r w:rsidDel="00000000" w:rsidR="00000000" w:rsidRPr="00000000">
          <w:rPr>
            <w:color w:val="222222"/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enhanced biosecurity measures</w:t>
        </w:r>
      </w:hyperlink>
      <w:r w:rsidDel="00000000" w:rsidR="00000000" w:rsidRPr="00000000">
        <w:rPr>
          <w:color w:val="222222"/>
          <w:rtl w:val="0"/>
        </w:rPr>
        <w:t xml:space="preserve"> for all dairy operations. Producers should promptly report livestock exhibiting clinical signs of illness, as well as unusual sick or dead wildlife, to the Maryland State Veterinarian.</w:t>
      </w:r>
    </w:p>
    <w:p w:rsidR="00000000" w:rsidDel="00000000" w:rsidP="00000000" w:rsidRDefault="00000000" w:rsidRPr="00000000" w14:paraId="00000013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For additional details, please refer to the updated</w:t>
      </w:r>
      <w:hyperlink r:id="rId16">
        <w:r w:rsidDel="00000000" w:rsidR="00000000" w:rsidRPr="00000000">
          <w:rPr>
            <w:color w:val="222222"/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USDA APHIS guidance document</w:t>
        </w:r>
      </w:hyperlink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What does this mean for Maryland?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left="46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● Maryland was granted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Unaffected State Status (Stage 4)</w:t>
      </w:r>
      <w:r w:rsidDel="00000000" w:rsidR="00000000" w:rsidRPr="00000000">
        <w:rPr>
          <w:color w:val="222222"/>
          <w:rtl w:val="0"/>
        </w:rPr>
        <w:t xml:space="preserve"> under</w:t>
      </w:r>
      <w:hyperlink r:id="rId18">
        <w:r w:rsidDel="00000000" w:rsidR="00000000" w:rsidRPr="00000000">
          <w:rPr>
            <w:color w:val="222222"/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NMTS</w:t>
        </w:r>
      </w:hyperlink>
      <w:r w:rsidDel="00000000" w:rsidR="00000000" w:rsidRPr="00000000">
        <w:rPr>
          <w:color w:val="222222"/>
          <w:rtl w:val="0"/>
        </w:rPr>
        <w:t xml:space="preserve"> in November 2025.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46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● Lactating dairy cattle leaving Maryland do NOT need to be individually tested for HPAI.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left="46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● Lactating dairy cattle entering Maryland from states with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Unaffected State Status (Stage 4)</w:t>
      </w:r>
      <w:r w:rsidDel="00000000" w:rsidR="00000000" w:rsidRPr="00000000">
        <w:rPr>
          <w:color w:val="222222"/>
          <w:rtl w:val="0"/>
        </w:rPr>
        <w:t xml:space="preserve"> under</w:t>
      </w:r>
      <w:hyperlink r:id="rId20">
        <w:r w:rsidDel="00000000" w:rsidR="00000000" w:rsidRPr="00000000">
          <w:rPr>
            <w:color w:val="222222"/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NMTS</w:t>
        </w:r>
      </w:hyperlink>
      <w:r w:rsidDel="00000000" w:rsidR="00000000" w:rsidRPr="00000000">
        <w:rPr>
          <w:color w:val="222222"/>
          <w:rtl w:val="0"/>
        </w:rPr>
        <w:t xml:space="preserve"> do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NOT</w:t>
      </w:r>
      <w:r w:rsidDel="00000000" w:rsidR="00000000" w:rsidRPr="00000000">
        <w:rPr>
          <w:color w:val="222222"/>
          <w:rtl w:val="0"/>
        </w:rPr>
        <w:t xml:space="preserve"> need to be individually tested for HPAI.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46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● A CVI is still required for the interstate movement of lactating dairy cattle.</w:t>
      </w:r>
    </w:p>
    <w:p w:rsidR="00000000" w:rsidDel="00000000" w:rsidP="00000000" w:rsidRDefault="00000000" w:rsidRPr="00000000" w14:paraId="0000001D">
      <w:pPr>
        <w:ind w:left="46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● CVIs accompanying lactating dairy cattle must include:</w:t>
      </w:r>
    </w:p>
    <w:p w:rsidR="00000000" w:rsidDel="00000000" w:rsidP="00000000" w:rsidRDefault="00000000" w:rsidRPr="00000000" w14:paraId="0000001E">
      <w:pPr>
        <w:ind w:left="90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○ Individual official identification for all cattle listed.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0">
      <w:pPr>
        <w:ind w:left="90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○ Recording each animal’s official ID on the CVI.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left="900" w:firstLine="0"/>
        <w:rPr/>
      </w:pPr>
      <w:r w:rsidDel="00000000" w:rsidR="00000000" w:rsidRPr="00000000">
        <w:rPr>
          <w:color w:val="222222"/>
          <w:rtl w:val="0"/>
        </w:rPr>
        <w:t xml:space="preserve">○ A statement confirming the cattle are free from, and have not been exposed to, any known contagious or infectious disease.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If you have questions about the movement of lactating dairy cattle into or out of Maryland, contact the MDA Animal Health Program at 410-841-5810 or animalhealth.mda@maryland.gov.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s-1.govdelivery.com/CL0/https:%2F%2Fwww.aphis.usda.gov%2Flivestock-poultry-disease%2Favian%2Favian-influenza%2Fhpai-livestock/2/0100019df98ac7cb-07978949-2e77-48cb-95fc-c6de0cc7e6d5-000000/zt_pIJoQgfEES4VAkZvxOT6GYxlu__bPjw3-mKoW9wg=452" TargetMode="External"/><Relationship Id="rId18" Type="http://schemas.openxmlformats.org/officeDocument/2006/relationships/hyperlink" Target="https://links-1.govdelivery.com/CL0/https:%2F%2Fwww.aphis.usda.gov%2Flivestock-poultry-disease%2Favian%2Favian-influenza%2Fhpai-detections%2Flivestock%2Fnmts/3/0100019df98ac7cb-07978949-2e77-48cb-95fc-c6de0cc7e6d5-000000/7SjcVwdgm-wTWl6Llhac5zdL71IhbShadt45UIRLN8o=452" TargetMode="External"/><Relationship Id="rId8" Type="http://schemas.openxmlformats.org/officeDocument/2006/relationships/hyperlink" Target="https://links-1.govdelivery.com/CL0/https:%2F%2Fwww.aphis.usda.gov%2Flivestock-poultry-disease%2Favian%2Favian-influenza%2Fhpai-detections%2Flivestock%2Fnmts/1/0100019df98ac7cb-07978949-2e77-48cb-95fc-c6de0cc7e6d5-000000/EpSoqUpfdhbz1eKGEZFPv9Ez9auKbAEApFbJC25sP6Q=452" TargetMode="External"/><Relationship Id="rId21" Type="http://schemas.openxmlformats.org/officeDocument/2006/relationships/hyperlink" Target="https://links-1.govdelivery.com/CL0/https:%2F%2Fwww.aphis.usda.gov%2Flivestock-poultry-disease%2Favian%2Favian-influenza%2Fhpai-detections%2Flivestock%2Fnmts/4/0100019df98ac7cb-07978949-2e77-48cb-95fc-c6de0cc7e6d5-000000/gvbAy1oPy9RZebLgNeEiGMLLYnxyrzjB4Ao7wjkTPgc=452" TargetMode="External"/><Relationship Id="rId3" Type="http://schemas.openxmlformats.org/officeDocument/2006/relationships/fontTable" Target="fontTable.xml"/><Relationship Id="rId12" Type="http://schemas.openxmlformats.org/officeDocument/2006/relationships/hyperlink" Target="https://links-1.govdelivery.com/CL0/https:%2F%2Fwww.aphis.usda.gov%2Flivestock-poultry-disease%2Favian%2Favian-influenza%2Fhpai-livestock/1/0100019df98ac7cb-07978949-2e77-48cb-95fc-c6de0cc7e6d5-000000/k6Egm9b0JJu7IJJqfsABlVVMHsWdMbO7dBdSzCLyl6A=452" TargetMode="External"/><Relationship Id="rId17" Type="http://schemas.openxmlformats.org/officeDocument/2006/relationships/hyperlink" Target="https://links-1.govdelivery.com/CL0/https:%2F%2Fwww.aphis.usda.gov%2Fsites%2Fdefault%2Ffiles%2Faphis-requirements-hpai-livestock-2026.pdf/1/0100019df98ac7cb-07978949-2e77-48cb-95fc-c6de0cc7e6d5-000000/EfVQLkPANqTtoMP2ZVGRExVaNHR5bK4f_EKVrgoI5jw=452" TargetMode="External"/><Relationship Id="rId7" Type="http://schemas.openxmlformats.org/officeDocument/2006/relationships/hyperlink" Target="https://links-1.govdelivery.com/CL0/https:%2F%2Fwww.aphis.usda.gov%2Fsites%2Fdefault%2Ffiles%2Fdairy-federal-order-eng-sp.pdf/1/0100019df98ac7cb-07978949-2e77-48cb-95fc-c6de0cc7e6d5-000000/YeRWgiscVMId4ZOLq0Sfh_8y65wcqABEI6NGyCrW84w=452" TargetMode="External"/><Relationship Id="rId20" Type="http://schemas.openxmlformats.org/officeDocument/2006/relationships/hyperlink" Target="https://links-1.govdelivery.com/CL0/https:%2F%2Fwww.aphis.usda.gov%2Flivestock-poultry-disease%2Favian%2Favian-influenza%2Fhpai-detections%2Flivestock%2Fnmts/4/0100019df98ac7cb-07978949-2e77-48cb-95fc-c6de0cc7e6d5-000000/gvbAy1oPy9RZebLgNeEiGMLLYnxyrzjB4Ao7wjkTPgc=4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nks-1.govdelivery.com/CL0/https:%2F%2Fwww.aphis.usda.gov%2Fsites%2Fdefault%2Ffiles%2Faphis-requirements-hpai-livestock-2026.pdf/1/0100019df98ac7cb-07978949-2e77-48cb-95fc-c6de0cc7e6d5-000000/EfVQLkPANqTtoMP2ZVGRExVaNHR5bK4f_EKVrgoI5jw=452" TargetMode="External"/><Relationship Id="rId11" Type="http://schemas.openxmlformats.org/officeDocument/2006/relationships/hyperlink" Target="https://links-1.govdelivery.com/CL0/https:%2F%2Fwww.aphis.usda.gov%2Flivestock-poultry-disease%2Favian%2Favian-influenza%2Fhpai-livestock/1/0100019df98ac7cb-07978949-2e77-48cb-95fc-c6de0cc7e6d5-000000/k6Egm9b0JJu7IJJqfsABlVVMHsWdMbO7dBdSzCLyl6A=452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links-1.govdelivery.com/CL0/https:%2F%2Fwww.aphis.usda.gov%2Fsites%2Fdefault%2Ffiles%2Fdairy-federal-order-eng-sp.pdf/1/0100019df98ac7cb-07978949-2e77-48cb-95fc-c6de0cc7e6d5-000000/YeRWgiscVMId4ZOLq0Sfh_8y65wcqABEI6NGyCrW84w=452" TargetMode="External"/><Relationship Id="rId24" Type="http://schemas.openxmlformats.org/officeDocument/2006/relationships/customXml" Target="../customXml/item3.xml"/><Relationship Id="rId15" Type="http://schemas.openxmlformats.org/officeDocument/2006/relationships/hyperlink" Target="https://links-1.govdelivery.com/CL0/https:%2F%2Fwww.aphis.usda.gov%2Flivestock-poultry-disease%2Favian%2Favian-influenza%2Fhpai-detections%2Flivestock%2Fenhance-biosecurity/1/0100019df98ac7cb-07978949-2e77-48cb-95fc-c6de0cc7e6d5-000000/3xBF59tWzVOrum4zLmw0kNxZ8hu5oQydgmezMsWADmg=452" TargetMode="External"/><Relationship Id="rId5" Type="http://schemas.openxmlformats.org/officeDocument/2006/relationships/styles" Target="styles.xml"/><Relationship Id="rId23" Type="http://schemas.openxmlformats.org/officeDocument/2006/relationships/customXml" Target="../customXml/item2.xml"/><Relationship Id="rId10" Type="http://schemas.openxmlformats.org/officeDocument/2006/relationships/hyperlink" Target="https://links-1.govdelivery.com/CL0/https:%2F%2Fwww.aphis.usda.gov%2Flivestock-poultry-disease%2Favian%2Favian-influenza%2Fhpai-detections%2Flivestock%2Fnmts/2/0100019df98ac7cb-07978949-2e77-48cb-95fc-c6de0cc7e6d5-000000/DD8m8CvzYWAOSb24TRuN9Q7Qy5RbgjTYisT47h1ErZU=452" TargetMode="External"/><Relationship Id="rId19" Type="http://schemas.openxmlformats.org/officeDocument/2006/relationships/hyperlink" Target="https://links-1.govdelivery.com/CL0/https:%2F%2Fwww.aphis.usda.gov%2Flivestock-poultry-disease%2Favian%2Favian-influenza%2Fhpai-detections%2Flivestock%2Fnmts/3/0100019df98ac7cb-07978949-2e77-48cb-95fc-c6de0cc7e6d5-000000/7SjcVwdgm-wTWl6Llhac5zdL71IhbShadt45UIRLN8o=45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nks-1.govdelivery.com/CL0/https:%2F%2Fwww.aphis.usda.gov%2Flivestock-poultry-disease%2Favian%2Favian-influenza%2Fhpai-detections%2Flivestock%2Fnmts/2/0100019df98ac7cb-07978949-2e77-48cb-95fc-c6de0cc7e6d5-000000/DD8m8CvzYWAOSb24TRuN9Q7Qy5RbgjTYisT47h1ErZU=452" TargetMode="External"/><Relationship Id="rId14" Type="http://schemas.openxmlformats.org/officeDocument/2006/relationships/hyperlink" Target="https://links-1.govdelivery.com/CL0/https:%2F%2Fwww.aphis.usda.gov%2Flivestock-poultry-disease%2Favian%2Favian-influenza%2Fhpai-detections%2Flivestock%2Fenhance-biosecurity/1/0100019df98ac7cb-07978949-2e77-48cb-95fc-c6de0cc7e6d5-000000/3xBF59tWzVOrum4zLmw0kNxZ8hu5oQydgmezMsWADmg=452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37B91DAE1448802F29F52C55640D" ma:contentTypeVersion="4" ma:contentTypeDescription="Create a new document." ma:contentTypeScope="" ma:versionID="cf2223509a7aef39a198355f2f810a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70011e5e5e1271eab8763089122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226868-469D-4792-A435-DDDFB374DB4B}"/>
</file>

<file path=customXml/itemProps2.xml><?xml version="1.0" encoding="utf-8"?>
<ds:datastoreItem xmlns:ds="http://schemas.openxmlformats.org/officeDocument/2006/customXml" ds:itemID="{60665AA9-6BF1-4C3B-A35A-5492DF1101E0}"/>
</file>

<file path=customXml/itemProps3.xml><?xml version="1.0" encoding="utf-8"?>
<ds:datastoreItem xmlns:ds="http://schemas.openxmlformats.org/officeDocument/2006/customXml" ds:itemID="{B42A86CD-1F7A-4212-AA5D-876906D2AD1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0x0101002F0937B91DAE1448802F29F52C55640D</vt:lpwstr>
  </property>
</Properties>
</file>