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/>
      </w:pPr>
      <w:bookmarkStart w:colFirst="0" w:colLast="0" w:name="_ptjoz7z9qjkz" w:id="0"/>
      <w:bookmarkEnd w:id="0"/>
      <w:r w:rsidDel="00000000" w:rsidR="00000000" w:rsidRPr="00000000">
        <w:rPr>
          <w:b w:val="1"/>
          <w:bCs w:val="1"/>
          <w:rtl w:val="0"/>
        </w:rPr>
        <w:t xml:space="preserve">Site Manager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Create Clean/Dirty line (remember you can always make bigger but not smaller)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Control the flow of traffic, people and vehicles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Visitor logs, everyone on site checks in and out Daily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No one crosses line without proper PPE (Tyvek, boot covers, gloves, hairnet, mask)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Assist with supplies and requests at the line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Upon leaving, observe doffing procedures and make sure properly disposed of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Before exiting, everyone must be disinfected and hand sanitized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Be observant of surroundings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Work with Logistics on any needed supplies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Any issues or concerns should be reported to Operations Section Chief ASAP</w:t>
      </w:r>
    </w:p>
    <w:p w:rsidR="00000000" w:rsidDel="00000000" w:rsidP="00000000" w:rsidRDefault="00000000" w:rsidRPr="00000000" w14:paraId="0000000C">
      <w:pPr>
        <w:jc w:val="left"/>
        <w:rPr/>
      </w:pPr>
      <w:r w:rsidDel="00000000" w:rsidR="00000000" w:rsidRPr="00000000">
        <w:rPr/>
        <w:drawing>
          <wp:inline distB="19050" distT="19050" distL="19050" distR="19050">
            <wp:extent cx="5937287" cy="2761762"/>
            <wp:effectExtent b="0" l="0" r="0" t="0"/>
            <wp:docPr descr="A detailed diagram illustrating a hazardous site layout divided into three color-coded zones: the Hot Zone or Exclusion Zone (EZ) at the top, separated by Control Access Points; the middle yellow Warm Zone or Contamination Reduction Zone (CRZ), featuring a striped diagonal Decontamination Corridor with a transport vehicle inside; and the green Cold Zone or Support Zone (SZ) at the bottom." id="1" name="image1.png"/>
            <a:graphic>
              <a:graphicData uri="http://schemas.openxmlformats.org/drawingml/2006/picture">
                <pic:pic>
                  <pic:nvPicPr>
                    <pic:cNvPr descr="A detailed diagram illustrating a hazardous site layout divided into three color-coded zones: the Hot Zone or Exclusion Zone (EZ) at the top, separated by Control Access Points; the middle yellow Warm Zone or Contamination Reduction Zone (CRZ), featuring a striped diagonal Decontamination Corridor with a transport vehicle inside; and the green Cold Zone or Support Zone (SZ) at the bottom.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7287" cy="27617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jc w:val="left"/>
        <w:rPr/>
      </w:pPr>
      <w:bookmarkStart w:colFirst="0" w:colLast="0" w:name="_yfd27fehclk7" w:id="1"/>
      <w:bookmarkEnd w:id="1"/>
      <w:r w:rsidDel="00000000" w:rsidR="00000000" w:rsidRPr="00000000">
        <w:rPr>
          <w:b w:val="1"/>
          <w:bCs w:val="1"/>
          <w:rtl w:val="0"/>
        </w:rPr>
        <w:t xml:space="preserve">Supplies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3000"/>
        <w:gridCol w:w="3000"/>
        <w:tblGridChange w:id="0">
          <w:tblGrid>
            <w:gridCol w:w="3000"/>
            <w:gridCol w:w="3000"/>
            <w:gridCol w:w="30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Category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Category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Category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Tyvek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Virkon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Signage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Gloves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Sprayer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Flashlight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Boot Covers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Tubs/Pans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Important Phone numbers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Hairnets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Scrub Brush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Trash bags/Can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Masks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Visitor Logs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Dumpster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Safety Glasses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Caution Tape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Pens &amp; Markers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Duct Tape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Cones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Bottled Water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Lysol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Tent??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Table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Hand Sanitizer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Misc. Tools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Chair</w:t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1425.6005859375" w:left="0" w:right="1449.9426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