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32" w:lineRule="auto"/>
        <w:rPr/>
      </w:pPr>
      <w:r w:rsidDel="00000000" w:rsidR="00000000" w:rsidRPr="00000000">
        <w:rPr>
          <w:rFonts w:ascii="Arial" w:cs="Arial" w:eastAsia="Arial" w:hAnsi="Arial"/>
          <w:color w:val="1a1915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1a1915" w:space="0" w:sz="8" w:val="single"/>
          <w:left w:color="1a1915" w:space="0" w:sz="8" w:val="single"/>
          <w:bottom w:color="1a1915" w:space="0" w:sz="8" w:val="single"/>
          <w:right w:color="1a1915" w:space="0" w:sz="8" w:val="single"/>
        </w:pBdr>
        <w:shd w:fill="a02f28" w:val="clear"/>
        <w:spacing w:after="117" w:lineRule="auto"/>
        <w:ind w:left="84" w:hanging="10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fffefd"/>
          <w:rtl w:val="0"/>
        </w:rPr>
        <w:t xml:space="preserve">NEED TO TALK? CALL/TEXT AGRISTRESS: 833-897-2474 OR 988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1a1915" w:space="0" w:sz="8" w:val="single"/>
          <w:left w:color="1a1915" w:space="0" w:sz="8" w:val="single"/>
          <w:bottom w:color="1a1915" w:space="0" w:sz="8" w:val="single"/>
          <w:right w:color="1a1915" w:space="0" w:sz="8" w:val="single"/>
        </w:pBdr>
        <w:shd w:fill="a02f28" w:val="clear"/>
        <w:spacing w:after="164" w:lineRule="auto"/>
        <w:ind w:left="84" w:hanging="10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fffefd"/>
          <w:rtl w:val="0"/>
        </w:rPr>
        <w:t xml:space="preserve">IMMEDIATE 24/7 CONFIDENTIAL CRISIS &amp; WELL-BEING SUPPORT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color w:val="1a1915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-20.0" w:type="dxa"/>
        <w:tblLayout w:type="fixed"/>
        <w:tblLook w:val="0400"/>
      </w:tblPr>
      <w:tblGrid>
        <w:gridCol w:w="6780"/>
        <w:gridCol w:w="2580"/>
        <w:tblGridChange w:id="0">
          <w:tblGrid>
            <w:gridCol w:w="6780"/>
            <w:gridCol w:w="258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a02f28" w:space="0" w:sz="16" w:val="single"/>
              <w:left w:color="a02f28" w:space="0" w:sz="16" w:val="single"/>
              <w:bottom w:color="a02f28" w:space="0" w:sz="16" w:val="single"/>
              <w:right w:color="a02f28" w:space="0" w:sz="16" w:val="single"/>
            </w:tcBorders>
          </w:tcPr>
          <w:p w:rsidR="00000000" w:rsidDel="00000000" w:rsidP="00000000" w:rsidRDefault="00000000" w:rsidRPr="00000000" w14:paraId="00000005">
            <w:pPr>
              <w:spacing w:after="0" w:lineRule="auto"/>
              <w:ind w:left="13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a02f28"/>
                <w:sz w:val="28"/>
                <w:szCs w:val="28"/>
                <w:rtl w:val="0"/>
              </w:rPr>
              <w:t xml:space="preserve">MENTAL HEALTH DURING AN HPAI INCIDENT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lineRule="auto"/>
              <w:ind w:left="14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f3934"/>
                <w:sz w:val="16"/>
                <w:szCs w:val="16"/>
                <w:rtl w:val="0"/>
              </w:rPr>
              <w:t xml:space="preserve">First 72 Hours Field Guide &amp; Action Checklist for Growers, Caretakers &amp; Responders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02f28" w:space="0" w:sz="16" w:val="single"/>
              <w:left w:color="a02f28" w:space="0" w:sz="16" w:val="single"/>
              <w:bottom w:color="a02f28" w:space="0" w:sz="16" w:val="single"/>
              <w:right w:color="a02f28" w:space="0" w:sz="16" w:val="single"/>
            </w:tcBorders>
            <w:vAlign w:val="bottom"/>
          </w:tcPr>
          <w:p w:rsidR="00000000" w:rsidDel="00000000" w:rsidP="00000000" w:rsidRDefault="00000000" w:rsidRPr="00000000" w14:paraId="00000007">
            <w:pPr>
              <w:spacing w:after="0" w:lineRule="auto"/>
              <w:ind w:left="11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24a45"/>
                <w:sz w:val="16"/>
                <w:szCs w:val="16"/>
                <w:rtl w:val="0"/>
              </w:rPr>
              <w:t xml:space="preserve">SIDE 1: ACUTE RESPONSE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10" w:line="294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a1915"/>
          <w:sz w:val="16"/>
          <w:szCs w:val="16"/>
          <w:rtl w:val="0"/>
        </w:rPr>
        <w:t xml:space="preserve">Notice:</w:t>
      </w:r>
      <w:r w:rsidDel="00000000" w:rsidR="00000000" w:rsidRPr="00000000">
        <w:rPr>
          <w:rFonts w:ascii="Arial" w:cs="Arial" w:eastAsia="Arial" w:hAnsi="Arial"/>
          <w:color w:val="1a1915"/>
          <w:sz w:val="16"/>
          <w:szCs w:val="16"/>
          <w:rtl w:val="0"/>
        </w:rPr>
        <w:t xml:space="preserve"> An HPAI outbreak brings sudden quarantines, rapid flock depopulation, and overwhelming stress. Severe emotional, moral, and physical reactions are completely normal during an emergency. Support is part of the operational response.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efd"/>
          <w:sz w:val="5"/>
          <w:szCs w:val="5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fffefd"/>
          <w:sz w:val="5"/>
          <w:szCs w:val="5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7.0" w:type="dxa"/>
        <w:tblLayout w:type="fixed"/>
        <w:tblLook w:val="0400"/>
      </w:tblPr>
      <w:tblGrid>
        <w:gridCol w:w="3002"/>
        <w:gridCol w:w="3180"/>
        <w:gridCol w:w="3178"/>
        <w:tblGridChange w:id="0">
          <w:tblGrid>
            <w:gridCol w:w="3002"/>
            <w:gridCol w:w="3180"/>
            <w:gridCol w:w="3178"/>
          </w:tblGrid>
        </w:tblGridChange>
      </w:tblGrid>
      <w:tr>
        <w:trPr>
          <w:cantSplit w:val="0"/>
          <w:trHeight w:val="1060" w:hRule="atLeast"/>
          <w:tblHeader w:val="0"/>
        </w:trPr>
        <w:tc>
          <w:tcPr>
            <w:tcBorders>
              <w:top w:color="cd322b" w:space="0" w:sz="8" w:val="single"/>
              <w:left w:color="cd322b" w:space="0" w:sz="8" w:val="single"/>
              <w:bottom w:color="cd322b" w:space="0" w:sz="8" w:val="single"/>
              <w:right w:color="cd322b" w:space="0" w:sz="8" w:val="single"/>
            </w:tcBorders>
            <w:shd w:fill="fee7e4" w:val="clear"/>
            <w:vAlign w:val="center"/>
          </w:tcPr>
          <w:p w:rsidR="00000000" w:rsidDel="00000000" w:rsidP="00000000" w:rsidRDefault="00000000" w:rsidRPr="00000000" w14:paraId="0000000A">
            <w:pPr>
              <w:spacing w:after="84" w:lineRule="auto"/>
              <w:ind w:right="9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AGRISTRESS HELPLINE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44" w:lineRule="auto"/>
              <w:ind w:right="9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a02f28"/>
                <w:rtl w:val="0"/>
              </w:rPr>
              <w:t xml:space="preserve">833-897-2474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Rule="auto"/>
              <w:ind w:right="89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524a45"/>
                <w:sz w:val="16"/>
                <w:szCs w:val="16"/>
                <w:rtl w:val="0"/>
              </w:rPr>
              <w:t xml:space="preserve">Call / Text 24/7 • Ag-Informed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d322b" w:space="0" w:sz="8" w:val="single"/>
              <w:left w:color="cd322b" w:space="0" w:sz="8" w:val="single"/>
              <w:bottom w:color="cd322b" w:space="0" w:sz="8" w:val="single"/>
              <w:right w:color="cd322b" w:space="0" w:sz="8" w:val="single"/>
            </w:tcBorders>
            <w:shd w:fill="fee7e4" w:val="clear"/>
            <w:vAlign w:val="center"/>
          </w:tcPr>
          <w:p w:rsidR="00000000" w:rsidDel="00000000" w:rsidP="00000000" w:rsidRDefault="00000000" w:rsidRPr="00000000" w14:paraId="0000000D">
            <w:pPr>
              <w:spacing w:after="35" w:line="268" w:lineRule="auto"/>
              <w:ind w:left="532" w:hanging="501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988 SUICIDE &amp; CRISIS LIFELINE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a02f28"/>
                <w:rtl w:val="0"/>
              </w:rPr>
              <w:t xml:space="preserve">Call / Text 988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Rule="auto"/>
              <w:ind w:right="91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524a45"/>
                <w:sz w:val="16"/>
                <w:szCs w:val="16"/>
                <w:rtl w:val="0"/>
              </w:rPr>
              <w:t xml:space="preserve">24/7 • Free • En / Es • Vet Press 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d322b" w:space="0" w:sz="8" w:val="single"/>
              <w:left w:color="cd322b" w:space="0" w:sz="8" w:val="single"/>
              <w:bottom w:color="cd322b" w:space="0" w:sz="8" w:val="single"/>
              <w:right w:color="cd322b" w:space="0" w:sz="8" w:val="single"/>
            </w:tcBorders>
            <w:shd w:fill="fee7e4" w:val="clear"/>
            <w:vAlign w:val="center"/>
          </w:tcPr>
          <w:p w:rsidR="00000000" w:rsidDel="00000000" w:rsidP="00000000" w:rsidRDefault="00000000" w:rsidRPr="00000000" w14:paraId="0000000F">
            <w:pPr>
              <w:spacing w:after="35" w:line="268" w:lineRule="auto"/>
              <w:ind w:left="395" w:hanging="337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MD CRISIS &amp; LOCAL SUPPORT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a02f28"/>
                <w:rtl w:val="0"/>
              </w:rPr>
              <w:t xml:space="preserve">Dial 211, Press 1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Rule="auto"/>
              <w:ind w:right="89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524a45"/>
                <w:sz w:val="16"/>
                <w:szCs w:val="16"/>
                <w:rtl w:val="0"/>
              </w:rPr>
              <w:t xml:space="preserve">211 Maryland 24/7 Support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gridSpan w:val="2"/>
            <w:tcBorders>
              <w:top w:color="cd322b" w:space="0" w:sz="8" w:val="single"/>
              <w:left w:color="e5deda" w:space="0" w:sz="8" w:val="single"/>
              <w:bottom w:color="e5deda" w:space="0" w:sz="8" w:val="single"/>
              <w:right w:color="e5deda" w:space="0" w:sz="8" w:val="single"/>
            </w:tcBorders>
            <w:shd w:fill="fffefd" w:val="clear"/>
            <w:vAlign w:val="center"/>
          </w:tcPr>
          <w:p w:rsidR="00000000" w:rsidDel="00000000" w:rsidP="00000000" w:rsidRDefault="00000000" w:rsidRPr="00000000" w14:paraId="00000011">
            <w:pPr>
              <w:spacing w:after="86" w:lineRule="auto"/>
              <w:ind w:right="88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Disaster Distress Helpline: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Call/Text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1-800-985-5990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Rule="auto"/>
              <w:ind w:right="89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(24/7 Outbreak &amp; Disaster Trauma)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d322b" w:space="0" w:sz="8" w:val="single"/>
              <w:left w:color="e5deda" w:space="0" w:sz="8" w:val="single"/>
              <w:bottom w:color="e5deda" w:space="0" w:sz="8" w:val="single"/>
              <w:right w:color="e5deda" w:space="0" w:sz="8" w:val="single"/>
            </w:tcBorders>
            <w:shd w:fill="fffefd" w:val="clear"/>
            <w:vAlign w:val="center"/>
          </w:tcPr>
          <w:p w:rsidR="00000000" w:rsidDel="00000000" w:rsidP="00000000" w:rsidRDefault="00000000" w:rsidRPr="00000000" w14:paraId="00000014">
            <w:pPr>
              <w:spacing w:after="86" w:lineRule="auto"/>
              <w:ind w:right="89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Farm Aid Hotline: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1-800-327-6243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Rule="auto"/>
              <w:ind w:right="9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(M–F 9a–9p ET)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color w:val="1a1915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Ind w:w="7.0" w:type="dxa"/>
        <w:tblLayout w:type="fixed"/>
        <w:tblLook w:val="0400"/>
      </w:tblPr>
      <w:tblGrid>
        <w:gridCol w:w="3082"/>
        <w:gridCol w:w="3180"/>
        <w:gridCol w:w="3098"/>
        <w:tblGridChange w:id="0">
          <w:tblGrid>
            <w:gridCol w:w="3082"/>
            <w:gridCol w:w="3180"/>
            <w:gridCol w:w="3098"/>
          </w:tblGrid>
        </w:tblGridChange>
      </w:tblGrid>
      <w:tr>
        <w:trPr>
          <w:cantSplit w:val="0"/>
          <w:trHeight w:val="363" w:hRule="atLeast"/>
          <w:tblHeader w:val="0"/>
        </w:trPr>
        <w:tc>
          <w:tcPr>
            <w:gridSpan w:val="2"/>
            <w:tcBorders>
              <w:top w:color="e5deda" w:space="0" w:sz="8" w:val="single"/>
              <w:left w:color="e5deda" w:space="0" w:sz="8" w:val="single"/>
              <w:bottom w:color="e5deda" w:space="0" w:sz="8" w:val="single"/>
              <w:right w:color="000000" w:space="0" w:sz="0" w:val="nil"/>
            </w:tcBorders>
            <w:shd w:fill="cd322b" w:val="clear"/>
          </w:tcPr>
          <w:p w:rsidR="00000000" w:rsidDel="00000000" w:rsidP="00000000" w:rsidRDefault="00000000" w:rsidRPr="00000000" w14:paraId="00000017">
            <w:pPr>
              <w:spacing w:after="0" w:lineRule="auto"/>
              <w:ind w:left="15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efd"/>
                <w:sz w:val="16"/>
                <w:szCs w:val="16"/>
                <w:rtl w:val="0"/>
              </w:rPr>
              <w:t xml:space="preserve">THE 72-HOUR REACTION CURVE: WHAT TO EXPECT ON SITE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deda" w:space="0" w:sz="8" w:val="single"/>
              <w:left w:color="000000" w:space="0" w:sz="0" w:val="nil"/>
              <w:bottom w:color="e5deda" w:space="0" w:sz="8" w:val="single"/>
              <w:right w:color="e5deda" w:space="0" w:sz="8" w:val="single"/>
            </w:tcBorders>
            <w:shd w:fill="cd322b" w:val="clea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8" w:hRule="atLeast"/>
          <w:tblHeader w:val="0"/>
        </w:trPr>
        <w:tc>
          <w:tcPr>
            <w:tcBorders>
              <w:top w:color="e5deda" w:space="0" w:sz="8" w:val="single"/>
              <w:left w:color="e5deda" w:space="0" w:sz="8" w:val="single"/>
              <w:bottom w:color="e5deda" w:space="0" w:sz="8" w:val="single"/>
              <w:right w:color="e5deda" w:space="0" w:sz="8" w:val="single"/>
            </w:tcBorders>
            <w:shd w:fill="fff9f8" w:val="clear"/>
          </w:tcPr>
          <w:p w:rsidR="00000000" w:rsidDel="00000000" w:rsidP="00000000" w:rsidRDefault="00000000" w:rsidRPr="00000000" w14:paraId="0000001A">
            <w:pPr>
              <w:spacing w:after="2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a02f28"/>
                <w:sz w:val="16"/>
                <w:szCs w:val="16"/>
                <w:rtl w:val="0"/>
              </w:rPr>
              <w:t xml:space="preserve">PHASE 1 (Hours 0–12): SHOCK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spacing w:after="26" w:lineRule="auto"/>
              <w:ind w:left="0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Hold orders &amp; boundary lockdown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pacing w:after="101" w:lineRule="auto"/>
              <w:ind w:left="0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Disbelief, disorientation, rapid heartbeat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spacing w:after="0" w:lineRule="auto"/>
              <w:ind w:left="0" w:firstLine="0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1a1915"/>
                <w:sz w:val="16"/>
                <w:szCs w:val="16"/>
                <w:rtl w:val="0"/>
              </w:rPr>
              <w:t xml:space="preserve">Action: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Focus strictly on 1 hour at a time. Put helpline numbers in phone.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deda" w:space="0" w:sz="8" w:val="single"/>
              <w:left w:color="e5deda" w:space="0" w:sz="8" w:val="single"/>
              <w:bottom w:color="e5deda" w:space="0" w:sz="8" w:val="single"/>
              <w:right w:color="e5deda" w:space="0" w:sz="8" w:val="single"/>
            </w:tcBorders>
            <w:shd w:fill="fff9f8" w:val="clear"/>
            <w:vAlign w:val="center"/>
          </w:tcPr>
          <w:p w:rsidR="00000000" w:rsidDel="00000000" w:rsidP="00000000" w:rsidRDefault="00000000" w:rsidRPr="00000000" w14:paraId="0000001E">
            <w:pPr>
              <w:spacing w:after="26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a02f28"/>
                <w:sz w:val="16"/>
                <w:szCs w:val="16"/>
                <w:rtl w:val="0"/>
              </w:rPr>
              <w:t xml:space="preserve">PHASE 2 (Hours 12–48): MANDATE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3"/>
              </w:numPr>
              <w:spacing w:after="26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Rapid flock depopulation executed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3"/>
              </w:numPr>
              <w:spacing w:after="26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Physical stress of Tyvek / PPE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3"/>
              </w:numPr>
              <w:spacing w:after="101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Acute moral distress &amp; ethical conflict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spacing w:after="0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1a1915"/>
                <w:sz w:val="16"/>
                <w:szCs w:val="16"/>
                <w:rtl w:val="0"/>
              </w:rPr>
              <w:t xml:space="preserve">Action: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Never work alone. Enforce crew buddy checks.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deda" w:space="0" w:sz="8" w:val="single"/>
              <w:left w:color="e5deda" w:space="0" w:sz="8" w:val="single"/>
              <w:bottom w:color="e5deda" w:space="0" w:sz="8" w:val="single"/>
              <w:right w:color="e5deda" w:space="0" w:sz="8" w:val="single"/>
            </w:tcBorders>
            <w:shd w:fill="fff9f8" w:val="clear"/>
            <w:vAlign w:val="center"/>
          </w:tcPr>
          <w:p w:rsidR="00000000" w:rsidDel="00000000" w:rsidP="00000000" w:rsidRDefault="00000000" w:rsidRPr="00000000" w14:paraId="00000023">
            <w:pPr>
              <w:spacing w:after="26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a02f28"/>
                <w:sz w:val="16"/>
                <w:szCs w:val="16"/>
                <w:rtl w:val="0"/>
              </w:rPr>
              <w:t xml:space="preserve">PHASE 3 (Hours 48–72+): CRASH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4"/>
              </w:numPr>
              <w:spacing w:after="26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Composting, disposal &amp; audits begin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4"/>
              </w:numPr>
              <w:spacing w:after="26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Adrenaline collapse, brain fog, silence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4"/>
              </w:numPr>
              <w:spacing w:after="101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Financial dread &amp; grief set in hard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4"/>
              </w:numPr>
              <w:spacing w:after="0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1a1915"/>
                <w:sz w:val="16"/>
                <w:szCs w:val="16"/>
                <w:rtl w:val="0"/>
              </w:rPr>
              <w:t xml:space="preserve">Action: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Force rest, hydration &amp; talk to peer/chaplain.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color w:val="1a1915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Ind w:w="7.0" w:type="dxa"/>
        <w:tblLayout w:type="fixed"/>
        <w:tblLook w:val="0400"/>
      </w:tblPr>
      <w:tblGrid>
        <w:gridCol w:w="4682"/>
        <w:gridCol w:w="4678"/>
        <w:tblGridChange w:id="0">
          <w:tblGrid>
            <w:gridCol w:w="4682"/>
            <w:gridCol w:w="4678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dfdada" w:space="0" w:sz="8" w:val="single"/>
              <w:left w:color="dfdada" w:space="0" w:sz="8" w:val="single"/>
              <w:bottom w:color="dfdada" w:space="0" w:sz="8" w:val="single"/>
              <w:right w:color="dfdada" w:space="0" w:sz="8" w:val="single"/>
            </w:tcBorders>
            <w:shd w:fill="3a3e7e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fffefd"/>
                <w:sz w:val="16"/>
                <w:szCs w:val="16"/>
                <w:rtl w:val="0"/>
              </w:rPr>
              <w:t xml:space="preserve">FOR GROWERS &amp; FARM FAMILIES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fdada" w:space="0" w:sz="8" w:val="single"/>
              <w:left w:color="dfdada" w:space="0" w:sz="8" w:val="single"/>
              <w:bottom w:color="dfdada" w:space="0" w:sz="8" w:val="single"/>
              <w:right w:color="dfdada" w:space="0" w:sz="8" w:val="single"/>
            </w:tcBorders>
            <w:shd w:fill="3a3e7e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fffefd"/>
                <w:sz w:val="16"/>
                <w:szCs w:val="16"/>
                <w:rtl w:val="0"/>
              </w:rPr>
              <w:t xml:space="preserve">FOR FIELD RESPONDERS &amp; VETS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0" w:hRule="atLeast"/>
          <w:tblHeader w:val="0"/>
        </w:trPr>
        <w:tc>
          <w:tcPr>
            <w:tcBorders>
              <w:top w:color="dfdada" w:space="0" w:sz="8" w:val="single"/>
              <w:left w:color="dfdada" w:space="0" w:sz="8" w:val="single"/>
              <w:bottom w:color="dfdada" w:space="0" w:sz="8" w:val="single"/>
              <w:right w:color="dfdada" w:space="0" w:sz="8" w:val="single"/>
            </w:tcBorders>
            <w:shd w:fill="fbf9f9" w:val="clear"/>
            <w:vAlign w:val="center"/>
          </w:tcPr>
          <w:p w:rsidR="00000000" w:rsidDel="00000000" w:rsidP="00000000" w:rsidRDefault="00000000" w:rsidRPr="00000000" w14:paraId="0000002B">
            <w:pPr>
              <w:numPr>
                <w:ilvl w:val="0"/>
                <w:numId w:val="5"/>
              </w:numPr>
              <w:spacing w:after="0" w:line="293.00000000000006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Loss of Livelihood: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Devastating loss of birds, routine, and generational work.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5"/>
              </w:numPr>
              <w:spacing w:after="90" w:line="293.00000000000006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Stigma &amp; Guilt: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Fear of neighbor gossip or self-blame despite strict biosecurity.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5"/>
              </w:numPr>
              <w:spacing w:after="0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Financial Anxiety: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Stress over indemnity paperwork, debts, and fallow period.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fdada" w:space="0" w:sz="8" w:val="single"/>
              <w:left w:color="dfdada" w:space="0" w:sz="8" w:val="single"/>
              <w:bottom w:color="dfdada" w:space="0" w:sz="8" w:val="single"/>
              <w:right w:color="dfdada" w:space="0" w:sz="8" w:val="single"/>
            </w:tcBorders>
            <w:shd w:fill="fbf9f9" w:val="clear"/>
            <w:vAlign w:val="center"/>
          </w:tcPr>
          <w:p w:rsidR="00000000" w:rsidDel="00000000" w:rsidP="00000000" w:rsidRDefault="00000000" w:rsidRPr="00000000" w14:paraId="0000002E">
            <w:pPr>
              <w:numPr>
                <w:ilvl w:val="0"/>
                <w:numId w:val="6"/>
              </w:numPr>
              <w:spacing w:after="0" w:line="293.00000000000006" w:lineRule="auto"/>
              <w:ind w:left="0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Moral Injury: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Sworn to protect animals; forced to execute mass depopulation.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6"/>
              </w:numPr>
              <w:spacing w:after="90" w:line="293.00000000000006" w:lineRule="auto"/>
              <w:ind w:left="0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Compassion Fatigue: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Repeated exposure to animal suffering &amp; grower heartbreak.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6"/>
              </w:numPr>
              <w:spacing w:after="0" w:lineRule="auto"/>
              <w:ind w:left="0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Physical Burnout: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Heat stress and sensory exhaustion inside full respirators/gear.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color w:val="1a1915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Ind w:w="7.0" w:type="dxa"/>
        <w:tblLayout w:type="fixed"/>
        <w:tblLook w:val="0400"/>
      </w:tblPr>
      <w:tblGrid>
        <w:gridCol w:w="4682"/>
        <w:gridCol w:w="4678"/>
        <w:tblGridChange w:id="0">
          <w:tblGrid>
            <w:gridCol w:w="4682"/>
            <w:gridCol w:w="4678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2"/>
            <w:tcBorders>
              <w:top w:color="dfdada" w:space="0" w:sz="8" w:val="single"/>
              <w:left w:color="dfdada" w:space="0" w:sz="8" w:val="single"/>
              <w:bottom w:color="dfdada" w:space="0" w:sz="8" w:val="single"/>
              <w:right w:color="dfdada" w:space="0" w:sz="8" w:val="single"/>
            </w:tcBorders>
            <w:shd w:fill="1b1a17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Rule="auto"/>
              <w:ind w:left="17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efd"/>
                <w:sz w:val="16"/>
                <w:szCs w:val="16"/>
                <w:rtl w:val="0"/>
              </w:rPr>
              <w:t xml:space="preserve">RED FLAG RADAR: SIGNS IT IS TIME TO INTERVENE &amp; REACH OUT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dfdada" w:space="0" w:sz="8" w:val="single"/>
              <w:left w:color="dfdada" w:space="0" w:sz="8" w:val="single"/>
              <w:bottom w:color="dfdada" w:space="0" w:sz="8" w:val="single"/>
              <w:right w:color="dfdada" w:space="0" w:sz="8" w:val="single"/>
            </w:tcBorders>
            <w:shd w:fill="fffefd" w:val="clear"/>
            <w:vAlign w:val="center"/>
          </w:tcPr>
          <w:p w:rsidR="00000000" w:rsidDel="00000000" w:rsidP="00000000" w:rsidRDefault="00000000" w:rsidRPr="00000000" w14:paraId="00000034">
            <w:pPr>
              <w:spacing w:after="26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Cognitive &amp; Emotional Signs: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after="2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"Thousand-yard stare" or feeling detached from reality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spacing w:after="2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Severe guilt, self-blame, or obsessive "what-ifs"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spacing w:after="101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Brain fog or inability to process simple commands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Hopelessness or expressing desire to give up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fdada" w:space="0" w:sz="8" w:val="single"/>
              <w:left w:color="dfdada" w:space="0" w:sz="8" w:val="single"/>
              <w:bottom w:color="dfdada" w:space="0" w:sz="8" w:val="single"/>
              <w:right w:color="dfdada" w:space="0" w:sz="8" w:val="single"/>
            </w:tcBorders>
            <w:shd w:fill="fffefd" w:val="clear"/>
            <w:vAlign w:val="center"/>
          </w:tcPr>
          <w:p w:rsidR="00000000" w:rsidDel="00000000" w:rsidP="00000000" w:rsidRDefault="00000000" w:rsidRPr="00000000" w14:paraId="00000039">
            <w:pPr>
              <w:spacing w:after="2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Physical &amp; Behavioral Signs: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pacing w:after="2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Trembling hands, dizziness, nausea, or hyperventilating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spacing w:after="2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Explosive anger, extreme irritability, or total silence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spacing w:after="101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Inability to sleep, eat, or complete basic tasks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Increased reliance on alcohol, sedatives, or substances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after="81" w:lineRule="auto"/>
        <w:ind w:left="73" w:firstLine="0"/>
        <w:jc w:val="center"/>
        <w:rPr/>
      </w:pPr>
      <w:r w:rsidDel="00000000" w:rsidR="00000000" w:rsidRPr="00000000">
        <w:rPr>
          <w:rFonts w:ascii="Arial" w:cs="Arial" w:eastAsia="Arial" w:hAnsi="Arial"/>
          <w:color w:val="524a45"/>
          <w:sz w:val="14"/>
          <w:szCs w:val="14"/>
          <w:rtl w:val="0"/>
        </w:rPr>
        <w:t xml:space="preserve">MARYLAND HPAI RESPONSE • PEOPLE MATTER • PAGE 1 OF 2 — FLIP OVER FOR SURVIVAL RULES &amp; RESOURCES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Rule="auto"/>
        <w:ind w:left="109" w:firstLine="0"/>
        <w:jc w:val="center"/>
        <w:rPr/>
      </w:pPr>
      <w:r w:rsidDel="00000000" w:rsidR="00000000" w:rsidRPr="00000000">
        <w:rPr>
          <w:rFonts w:ascii="Arial" w:cs="Arial" w:eastAsia="Arial" w:hAnsi="Arial"/>
          <w:color w:val="524a45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color="1a1915" w:space="0" w:sz="8" w:val="single"/>
          <w:left w:color="1a1915" w:space="0" w:sz="8" w:val="single"/>
          <w:bottom w:color="1a1915" w:space="0" w:sz="8" w:val="single"/>
          <w:right w:color="1a1915" w:space="0" w:sz="8" w:val="single"/>
        </w:pBdr>
        <w:shd w:fill="a02f28" w:val="clear"/>
        <w:spacing w:after="117" w:lineRule="auto"/>
        <w:ind w:left="10" w:right="1145" w:hanging="10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fffefd"/>
          <w:rtl w:val="0"/>
        </w:rPr>
        <w:t xml:space="preserve">NEED TO TALK? CALL/TEXT AGRISTRESS: 833-897-2474 OR 988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color="1a1915" w:space="0" w:sz="8" w:val="single"/>
          <w:left w:color="1a1915" w:space="0" w:sz="8" w:val="single"/>
          <w:bottom w:color="1a1915" w:space="0" w:sz="8" w:val="single"/>
          <w:right w:color="1a1915" w:space="0" w:sz="8" w:val="single"/>
        </w:pBdr>
        <w:shd w:fill="a02f28" w:val="clear"/>
        <w:spacing w:after="164" w:lineRule="auto"/>
        <w:ind w:left="10" w:right="1145" w:hanging="10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fffefd"/>
          <w:rtl w:val="0"/>
        </w:rPr>
        <w:t xml:space="preserve">IMMEDIATE 24/7 CONFIDENTIAL CRISIS &amp; WELL-BEING SUPPORT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color w:val="1a1915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Ind w:w="-20.0" w:type="dxa"/>
        <w:tblLayout w:type="fixed"/>
        <w:tblLook w:val="0400"/>
      </w:tblPr>
      <w:tblGrid>
        <w:gridCol w:w="6780"/>
        <w:gridCol w:w="2580"/>
        <w:tblGridChange w:id="0">
          <w:tblGrid>
            <w:gridCol w:w="6780"/>
            <w:gridCol w:w="258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a02f28" w:space="0" w:sz="16" w:val="single"/>
              <w:left w:color="a02f28" w:space="0" w:sz="16" w:val="single"/>
              <w:bottom w:color="a02f28" w:space="0" w:sz="16" w:val="single"/>
              <w:right w:color="a02f28" w:space="0" w:sz="16" w:val="single"/>
            </w:tcBorders>
          </w:tcPr>
          <w:p w:rsidR="00000000" w:rsidDel="00000000" w:rsidP="00000000" w:rsidRDefault="00000000" w:rsidRPr="00000000" w14:paraId="00000043">
            <w:pPr>
              <w:spacing w:after="0" w:lineRule="auto"/>
              <w:ind w:left="13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a02f28"/>
                <w:sz w:val="28"/>
                <w:szCs w:val="28"/>
                <w:rtl w:val="0"/>
              </w:rPr>
              <w:t xml:space="preserve">MENTAL HEALTH DURING AN HPAI INCIDENT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Rule="auto"/>
              <w:ind w:left="11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f3934"/>
                <w:sz w:val="16"/>
                <w:szCs w:val="16"/>
                <w:rtl w:val="0"/>
              </w:rPr>
              <w:t xml:space="preserve">FIELD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f3934"/>
                <w:sz w:val="16"/>
                <w:szCs w:val="16"/>
                <w:rtl w:val="0"/>
              </w:rPr>
              <w:t xml:space="preserve"> SURVIVAL RULES &amp; EVIDENCE-BASED RESOURCES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02f28" w:space="0" w:sz="16" w:val="single"/>
              <w:left w:color="a02f28" w:space="0" w:sz="16" w:val="single"/>
              <w:bottom w:color="a02f28" w:space="0" w:sz="16" w:val="single"/>
              <w:right w:color="a02f28" w:space="0" w:sz="16" w:val="single"/>
            </w:tcBorders>
            <w:vAlign w:val="bottom"/>
          </w:tcPr>
          <w:p w:rsidR="00000000" w:rsidDel="00000000" w:rsidP="00000000" w:rsidRDefault="00000000" w:rsidRPr="00000000" w14:paraId="00000045">
            <w:pPr>
              <w:spacing w:after="0" w:lineRule="auto"/>
              <w:ind w:left="10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24a45"/>
                <w:sz w:val="16"/>
                <w:szCs w:val="16"/>
                <w:rtl w:val="0"/>
              </w:rPr>
              <w:t xml:space="preserve">SIDE 2: RECOVERY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524a45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Ind w:w="7.0" w:type="dxa"/>
        <w:tblLayout w:type="fixed"/>
        <w:tblLook w:val="0400"/>
      </w:tblPr>
      <w:tblGrid>
        <w:gridCol w:w="3082"/>
        <w:gridCol w:w="3180"/>
        <w:gridCol w:w="3098"/>
        <w:tblGridChange w:id="0">
          <w:tblGrid>
            <w:gridCol w:w="3082"/>
            <w:gridCol w:w="3180"/>
            <w:gridCol w:w="3098"/>
          </w:tblGrid>
        </w:tblGridChange>
      </w:tblGrid>
      <w:tr>
        <w:trPr>
          <w:cantSplit w:val="0"/>
          <w:trHeight w:val="1220" w:hRule="atLeast"/>
          <w:tblHeader w:val="0"/>
        </w:trPr>
        <w:tc>
          <w:tcPr>
            <w:tcBorders>
              <w:top w:color="3a3e7e" w:space="0" w:sz="8" w:val="single"/>
              <w:left w:color="3a3e7e" w:space="0" w:sz="8" w:val="single"/>
              <w:bottom w:color="3a3e7e" w:space="0" w:sz="8" w:val="single"/>
              <w:right w:color="3a3e7e" w:space="0" w:sz="8" w:val="single"/>
            </w:tcBorders>
            <w:shd w:fill="f6f6f9" w:val="clear"/>
            <w:vAlign w:val="center"/>
          </w:tcPr>
          <w:p w:rsidR="00000000" w:rsidDel="00000000" w:rsidP="00000000" w:rsidRDefault="00000000" w:rsidRPr="00000000" w14:paraId="00000047">
            <w:pPr>
              <w:spacing w:after="101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a3e7e"/>
                <w:sz w:val="16"/>
                <w:szCs w:val="16"/>
                <w:rtl w:val="0"/>
              </w:rPr>
              <w:t xml:space="preserve">1. FORCE THE BASICS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Tyvek and respirators drain fluids fast. Drink electrolyte water every 45 min. Eat high-protein snacks.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a3e7e" w:space="0" w:sz="8" w:val="single"/>
              <w:left w:color="3a3e7e" w:space="0" w:sz="8" w:val="single"/>
              <w:bottom w:color="3a3e7e" w:space="0" w:sz="8" w:val="single"/>
              <w:right w:color="3a3e7e" w:space="0" w:sz="8" w:val="single"/>
            </w:tcBorders>
            <w:shd w:fill="f6f6f9" w:val="clear"/>
            <w:vAlign w:val="center"/>
          </w:tcPr>
          <w:p w:rsidR="00000000" w:rsidDel="00000000" w:rsidP="00000000" w:rsidRDefault="00000000" w:rsidRPr="00000000" w14:paraId="00000049">
            <w:pPr>
              <w:spacing w:after="101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a3e7e"/>
                <w:sz w:val="16"/>
                <w:szCs w:val="16"/>
                <w:rtl w:val="0"/>
              </w:rPr>
              <w:t xml:space="preserve">2. THE BUDDY SYSTEM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Never work depopulation alone. Run a 2-minute check at the Line of Separation: verify partner lucidity.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a3e7e" w:space="0" w:sz="8" w:val="single"/>
              <w:left w:color="3a3e7e" w:space="0" w:sz="8" w:val="single"/>
              <w:bottom w:color="3a3e7e" w:space="0" w:sz="8" w:val="single"/>
              <w:right w:color="3a3e7e" w:space="0" w:sz="8" w:val="single"/>
            </w:tcBorders>
            <w:shd w:fill="f6f6f9" w:val="clear"/>
            <w:vAlign w:val="center"/>
          </w:tcPr>
          <w:p w:rsidR="00000000" w:rsidDel="00000000" w:rsidP="00000000" w:rsidRDefault="00000000" w:rsidRPr="00000000" w14:paraId="0000004B">
            <w:pPr>
              <w:spacing w:after="101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a3e7e"/>
                <w:sz w:val="16"/>
                <w:szCs w:val="16"/>
                <w:rtl w:val="0"/>
              </w:rPr>
              <w:t xml:space="preserve">3. RESPECT THE GRIEF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Never say "it could be worse." Listen without judging. Acknowledge flock destruction as a real loss.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8" w:hRule="atLeast"/>
          <w:tblHeader w:val="0"/>
        </w:trPr>
        <w:tc>
          <w:tcPr>
            <w:tcBorders>
              <w:top w:color="3a3e7e" w:space="0" w:sz="8" w:val="single"/>
              <w:left w:color="3a3e7e" w:space="0" w:sz="8" w:val="single"/>
              <w:bottom w:color="3a3e7e" w:space="0" w:sz="8" w:val="single"/>
              <w:right w:color="3a3e7e" w:space="0" w:sz="8" w:val="single"/>
            </w:tcBorders>
            <w:shd w:fill="f6f6f9" w:val="clear"/>
            <w:vAlign w:val="center"/>
          </w:tcPr>
          <w:p w:rsidR="00000000" w:rsidDel="00000000" w:rsidP="00000000" w:rsidRDefault="00000000" w:rsidRPr="00000000" w14:paraId="0000004D">
            <w:pPr>
              <w:spacing w:after="101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a3e7e"/>
                <w:sz w:val="16"/>
                <w:szCs w:val="16"/>
                <w:rtl w:val="0"/>
              </w:rPr>
              <w:t xml:space="preserve">4. ROTATE DEMANDING TASKS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Supervisors must strictly rotate crews out of depopulation and hot zones to prevent moral and physical collapse.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a3e7e" w:space="0" w:sz="8" w:val="single"/>
              <w:left w:color="3a3e7e" w:space="0" w:sz="8" w:val="single"/>
              <w:bottom w:color="3a3e7e" w:space="0" w:sz="8" w:val="single"/>
              <w:right w:color="3a3e7e" w:space="0" w:sz="8" w:val="single"/>
            </w:tcBorders>
            <w:shd w:fill="f6f6f9" w:val="clear"/>
            <w:vAlign w:val="center"/>
          </w:tcPr>
          <w:p w:rsidR="00000000" w:rsidDel="00000000" w:rsidP="00000000" w:rsidRDefault="00000000" w:rsidRPr="00000000" w14:paraId="0000004F">
            <w:pPr>
              <w:spacing w:after="101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a3e7e"/>
                <w:sz w:val="16"/>
                <w:szCs w:val="16"/>
                <w:rtl w:val="0"/>
              </w:rPr>
              <w:t xml:space="preserve">5. END-OF-SHIFT RESET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Do not carry trauma home. Wash, change into personal clothes, and debrief 10 min before going to sleep.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a3e7e" w:space="0" w:sz="8" w:val="single"/>
              <w:left w:color="3a3e7e" w:space="0" w:sz="8" w:val="single"/>
              <w:bottom w:color="3a3e7e" w:space="0" w:sz="8" w:val="single"/>
              <w:right w:color="3a3e7e" w:space="0" w:sz="8" w:val="single"/>
            </w:tcBorders>
            <w:shd w:fill="f6f6f9" w:val="clear"/>
            <w:vAlign w:val="center"/>
          </w:tcPr>
          <w:p w:rsidR="00000000" w:rsidDel="00000000" w:rsidP="00000000" w:rsidRDefault="00000000" w:rsidRPr="00000000" w14:paraId="00000051">
            <w:pPr>
              <w:spacing w:after="101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a3e7e"/>
                <w:sz w:val="16"/>
                <w:szCs w:val="16"/>
                <w:rtl w:val="0"/>
              </w:rPr>
              <w:t xml:space="preserve">6. REACH OUT EARLY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Do not wait for a full breakdown. Call or text AgriStress (833-897-2474) or peer support early.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color w:val="1a1915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Ind w:w="7.0" w:type="dxa"/>
        <w:tblLayout w:type="fixed"/>
        <w:tblLook w:val="0400"/>
      </w:tblPr>
      <w:tblGrid>
        <w:gridCol w:w="3743"/>
        <w:gridCol w:w="5617"/>
        <w:tblGridChange w:id="0">
          <w:tblGrid>
            <w:gridCol w:w="3743"/>
            <w:gridCol w:w="5617"/>
          </w:tblGrid>
        </w:tblGridChange>
      </w:tblGrid>
      <w:tr>
        <w:trPr>
          <w:cantSplit w:val="0"/>
          <w:trHeight w:val="983" w:hRule="atLeast"/>
          <w:tblHeader w:val="0"/>
        </w:trPr>
        <w:tc>
          <w:tcPr>
            <w:tcBorders>
              <w:top w:color="635b55" w:space="0" w:sz="8" w:val="single"/>
              <w:left w:color="635b55" w:space="0" w:sz="8" w:val="single"/>
              <w:bottom w:color="635b55" w:space="0" w:sz="8" w:val="single"/>
              <w:right w:color="635b55" w:space="0" w:sz="8" w:val="single"/>
            </w:tcBorders>
            <w:shd w:fill="fbf9f9" w:val="clear"/>
            <w:vAlign w:val="center"/>
          </w:tcPr>
          <w:p w:rsidR="00000000" w:rsidDel="00000000" w:rsidP="00000000" w:rsidRDefault="00000000" w:rsidRPr="00000000" w14:paraId="00000054">
            <w:pPr>
              <w:spacing w:after="47" w:line="283" w:lineRule="auto"/>
              <w:ind w:right="1165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b1a17"/>
                <w:sz w:val="16"/>
                <w:szCs w:val="16"/>
                <w:rtl w:val="0"/>
              </w:rPr>
              <w:t xml:space="preserve">3-MINUTE FIELD RESET: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a3e7e"/>
                <w:sz w:val="18"/>
                <w:szCs w:val="18"/>
                <w:rtl w:val="0"/>
              </w:rPr>
              <w:t xml:space="preserve">4x4 BOX BREATHING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524a45"/>
                <w:sz w:val="14"/>
                <w:szCs w:val="14"/>
                <w:rtl w:val="0"/>
              </w:rPr>
              <w:t xml:space="preserve">Use when panic spikes, heart races, or hands shake.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35b55" w:space="0" w:sz="8" w:val="single"/>
              <w:left w:color="635b55" w:space="0" w:sz="8" w:val="single"/>
              <w:bottom w:color="635b55" w:space="0" w:sz="8" w:val="single"/>
              <w:right w:color="635b55" w:space="0" w:sz="8" w:val="single"/>
            </w:tcBorders>
            <w:shd w:fill="fbf9f9" w:val="clear"/>
            <w:vAlign w:val="center"/>
          </w:tcPr>
          <w:p w:rsidR="00000000" w:rsidDel="00000000" w:rsidP="00000000" w:rsidRDefault="00000000" w:rsidRPr="00000000" w14:paraId="00000056">
            <w:pPr>
              <w:spacing w:after="26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2a2722"/>
                <w:sz w:val="16"/>
                <w:szCs w:val="16"/>
                <w:rtl w:val="0"/>
              </w:rPr>
              <w:t xml:space="preserve">1.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a2722"/>
                <w:sz w:val="16"/>
                <w:szCs w:val="16"/>
                <w:rtl w:val="0"/>
              </w:rPr>
              <w:t xml:space="preserve">Inhale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2a2722"/>
                <w:sz w:val="16"/>
                <w:szCs w:val="16"/>
                <w:rtl w:val="0"/>
              </w:rPr>
              <w:t xml:space="preserve"> slowly through nose (4 sec) → 2.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a2722"/>
                <w:sz w:val="16"/>
                <w:szCs w:val="16"/>
                <w:rtl w:val="0"/>
              </w:rPr>
              <w:t xml:space="preserve">Hold</w:t>
            </w:r>
            <w:r w:rsidDel="00000000" w:rsidR="00000000" w:rsidRPr="00000000">
              <w:rPr>
                <w:rFonts w:ascii="Arial" w:cs="Arial" w:eastAsia="Arial" w:hAnsi="Arial"/>
                <w:color w:val="2a2722"/>
                <w:sz w:val="16"/>
                <w:szCs w:val="16"/>
                <w:rtl w:val="0"/>
              </w:rPr>
              <w:t xml:space="preserve"> lungs full (4 sec)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101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2a2722"/>
                <w:sz w:val="16"/>
                <w:szCs w:val="16"/>
                <w:rtl w:val="0"/>
              </w:rPr>
              <w:t xml:space="preserve">3.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a2722"/>
                <w:sz w:val="16"/>
                <w:szCs w:val="16"/>
                <w:rtl w:val="0"/>
              </w:rPr>
              <w:t xml:space="preserve">Exhale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2a2722"/>
                <w:sz w:val="16"/>
                <w:szCs w:val="16"/>
                <w:rtl w:val="0"/>
              </w:rPr>
              <w:t xml:space="preserve"> smoothly through mouth (4 sec) → 4.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a2722"/>
                <w:sz w:val="16"/>
                <w:szCs w:val="16"/>
                <w:rtl w:val="0"/>
              </w:rPr>
              <w:t xml:space="preserve">Hold</w:t>
            </w:r>
            <w:r w:rsidDel="00000000" w:rsidR="00000000" w:rsidRPr="00000000">
              <w:rPr>
                <w:rFonts w:ascii="Arial" w:cs="Arial" w:eastAsia="Arial" w:hAnsi="Arial"/>
                <w:color w:val="2a2722"/>
                <w:sz w:val="16"/>
                <w:szCs w:val="16"/>
                <w:rtl w:val="0"/>
              </w:rPr>
              <w:t xml:space="preserve"> lungs empty (4 sec)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Rule="auto"/>
              <w:ind w:left="8" w:firstLine="0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2a2722"/>
                <w:sz w:val="16"/>
                <w:szCs w:val="16"/>
                <w:rtl w:val="0"/>
              </w:rPr>
              <w:t xml:space="preserve">Repeat 4 times to calm nervous system and restore focus.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2a2722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Ind w:w="7.0" w:type="dxa"/>
        <w:tblLayout w:type="fixed"/>
        <w:tblLook w:val="0400"/>
      </w:tblPr>
      <w:tblGrid>
        <w:gridCol w:w="4682"/>
        <w:gridCol w:w="4678"/>
        <w:tblGridChange w:id="0">
          <w:tblGrid>
            <w:gridCol w:w="4682"/>
            <w:gridCol w:w="4678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2"/>
            <w:tcBorders>
              <w:top w:color="bcc5e0" w:space="0" w:sz="8" w:val="single"/>
              <w:left w:color="bcc5e0" w:space="0" w:sz="8" w:val="single"/>
              <w:bottom w:color="bcc5e0" w:space="0" w:sz="8" w:val="single"/>
              <w:right w:color="bcc5e0" w:space="0" w:sz="8" w:val="single"/>
            </w:tcBorders>
            <w:shd w:fill="eeeff6" w:val="clear"/>
          </w:tcPr>
          <w:p w:rsidR="00000000" w:rsidDel="00000000" w:rsidP="00000000" w:rsidRDefault="00000000" w:rsidRPr="00000000" w14:paraId="0000005A">
            <w:pPr>
              <w:spacing w:after="0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3a3e7e"/>
                <w:sz w:val="14"/>
                <w:szCs w:val="14"/>
                <w:rtl w:val="0"/>
              </w:rPr>
              <w:t xml:space="preserve">EVIDENCE-BASED GUIDANCE &amp; VETERINARY RESEARCH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bcc5e0" w:space="0" w:sz="8" w:val="single"/>
              <w:left w:color="dfdada" w:space="0" w:sz="8" w:val="single"/>
              <w:bottom w:color="dfdada" w:space="0" w:sz="8" w:val="single"/>
              <w:right w:color="dfdada" w:space="0" w:sz="8" w:val="single"/>
            </w:tcBorders>
          </w:tcPr>
          <w:p w:rsidR="00000000" w:rsidDel="00000000" w:rsidP="00000000" w:rsidRDefault="00000000" w:rsidRPr="00000000" w14:paraId="0000005C">
            <w:pPr>
              <w:spacing w:after="21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4"/>
                <w:szCs w:val="14"/>
                <w:rtl w:val="0"/>
              </w:rPr>
              <w:t xml:space="preserve">Maryland Dept. of Agriculture (First 72 Hours):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66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4"/>
                <w:szCs w:val="14"/>
                <w:rtl w:val="0"/>
              </w:rPr>
              <w:t xml:space="preserve">Quarantine rules, testing steps, movement permits, and grower support.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4f639e"/>
                <w:sz w:val="14"/>
                <w:szCs w:val="14"/>
                <w:u w:val="single"/>
                <w:rtl w:val="0"/>
              </w:rPr>
              <w:t xml:space="preserve">mda.maryland.gov/first-72-hours</w:t>
            </w:r>
            <w:r w:rsidDel="00000000" w:rsidR="00000000" w:rsidRPr="00000000">
              <w:rPr>
                <w:rFonts w:ascii="Arial" w:cs="Arial" w:eastAsia="Arial" w:hAnsi="Arial"/>
                <w:color w:val="4f639e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cc5e0" w:space="0" w:sz="8" w:val="single"/>
              <w:left w:color="dfdada" w:space="0" w:sz="8" w:val="single"/>
              <w:bottom w:color="dfdada" w:space="0" w:sz="8" w:val="single"/>
              <w:right w:color="dfdada" w:space="0" w:sz="8" w:val="single"/>
            </w:tcBorders>
          </w:tcPr>
          <w:p w:rsidR="00000000" w:rsidDel="00000000" w:rsidP="00000000" w:rsidRDefault="00000000" w:rsidRPr="00000000" w14:paraId="0000005F">
            <w:pPr>
              <w:spacing w:after="21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4"/>
                <w:szCs w:val="14"/>
                <w:rtl w:val="0"/>
              </w:rPr>
              <w:t xml:space="preserve">WATTPoultry (Veterinarian Well-Being):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6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4"/>
                <w:szCs w:val="14"/>
                <w:rtl w:val="0"/>
              </w:rPr>
              <w:t xml:space="preserve">Managing secondary trauma, ethical conflicts, and field crew workload.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4f639e"/>
                <w:sz w:val="14"/>
                <w:szCs w:val="14"/>
                <w:u w:val="single"/>
                <w:rtl w:val="0"/>
              </w:rPr>
              <w:t xml:space="preserve">wattagnet.com/tips-protecting-vets</w:t>
            </w:r>
            <w:r w:rsidDel="00000000" w:rsidR="00000000" w:rsidRPr="00000000">
              <w:rPr>
                <w:rFonts w:ascii="Arial" w:cs="Arial" w:eastAsia="Arial" w:hAnsi="Arial"/>
                <w:color w:val="4f639e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dfdada" w:space="0" w:sz="8" w:val="single"/>
              <w:left w:color="dfdada" w:space="0" w:sz="8" w:val="single"/>
              <w:bottom w:color="dfdada" w:space="0" w:sz="8" w:val="single"/>
              <w:right w:color="dfdada" w:space="0" w:sz="8" w:val="single"/>
            </w:tcBorders>
            <w:shd w:fill="fbf9f9" w:val="clear"/>
          </w:tcPr>
          <w:p w:rsidR="00000000" w:rsidDel="00000000" w:rsidP="00000000" w:rsidRDefault="00000000" w:rsidRPr="00000000" w14:paraId="00000062">
            <w:pPr>
              <w:spacing w:after="21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4"/>
                <w:szCs w:val="14"/>
                <w:rtl w:val="0"/>
              </w:rPr>
              <w:t xml:space="preserve">WATTPoultry (Caretaker Mental Stress):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45" w:line="291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4"/>
                <w:szCs w:val="14"/>
                <w:rtl w:val="0"/>
              </w:rPr>
              <w:t xml:space="preserve">Addressing worker trauma, economic insecurity, and cross-language support.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4f639e"/>
                <w:sz w:val="14"/>
                <w:szCs w:val="14"/>
                <w:u w:val="single"/>
                <w:rtl w:val="0"/>
              </w:rPr>
              <w:t xml:space="preserve">wattagnet.com/mental-stress-poultry-workers</w:t>
            </w:r>
            <w:r w:rsidDel="00000000" w:rsidR="00000000" w:rsidRPr="00000000">
              <w:rPr>
                <w:rFonts w:ascii="Arial" w:cs="Arial" w:eastAsia="Arial" w:hAnsi="Arial"/>
                <w:color w:val="4f639e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fdada" w:space="0" w:sz="8" w:val="single"/>
              <w:left w:color="dfdada" w:space="0" w:sz="8" w:val="single"/>
              <w:bottom w:color="dfdada" w:space="0" w:sz="8" w:val="single"/>
              <w:right w:color="dfdada" w:space="0" w:sz="8" w:val="single"/>
            </w:tcBorders>
            <w:shd w:fill="fbf9f9" w:val="clear"/>
          </w:tcPr>
          <w:p w:rsidR="00000000" w:rsidDel="00000000" w:rsidP="00000000" w:rsidRDefault="00000000" w:rsidRPr="00000000" w14:paraId="00000065">
            <w:pPr>
              <w:spacing w:after="21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4"/>
                <w:szCs w:val="14"/>
                <w:rtl w:val="0"/>
              </w:rPr>
              <w:t xml:space="preserve">PubMed Central (PMC11770611):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45" w:line="291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4"/>
                <w:szCs w:val="14"/>
                <w:rtl w:val="0"/>
              </w:rPr>
              <w:t xml:space="preserve">Peer-reviewed research on depopulation trauma, moral injury, and staff loss.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4f639e"/>
                <w:sz w:val="14"/>
                <w:szCs w:val="14"/>
                <w:u w:val="single"/>
                <w:rtl w:val="0"/>
              </w:rPr>
              <w:t xml:space="preserve">pmc.ncbi.nlm.nih.gov/articles/PMC11770611</w:t>
            </w:r>
            <w:r w:rsidDel="00000000" w:rsidR="00000000" w:rsidRPr="00000000">
              <w:rPr>
                <w:rFonts w:ascii="Arial" w:cs="Arial" w:eastAsia="Arial" w:hAnsi="Arial"/>
                <w:color w:val="4f639e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gridSpan w:val="2"/>
            <w:tcBorders>
              <w:top w:color="dfdada" w:space="0" w:sz="8" w:val="single"/>
              <w:left w:color="dfdada" w:space="0" w:sz="8" w:val="single"/>
              <w:bottom w:color="dfdada" w:space="0" w:sz="8" w:val="single"/>
              <w:right w:color="dfdada" w:space="0" w:sz="8" w:val="single"/>
            </w:tcBorders>
          </w:tcPr>
          <w:p w:rsidR="00000000" w:rsidDel="00000000" w:rsidP="00000000" w:rsidRDefault="00000000" w:rsidRPr="00000000" w14:paraId="00000068">
            <w:pPr>
              <w:spacing w:after="66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4"/>
                <w:szCs w:val="14"/>
                <w:rtl w:val="0"/>
              </w:rPr>
              <w:t xml:space="preserve">CSU Center for Animal-Human Policy: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4"/>
                <w:szCs w:val="14"/>
                <w:rtl w:val="0"/>
              </w:rPr>
              <w:t xml:space="preserve"> Large-scale study on psychological toll of mass depopulation on veterinarians.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Rule="auto"/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4f639e"/>
                <w:sz w:val="14"/>
                <w:szCs w:val="14"/>
                <w:u w:val="single"/>
                <w:rtl w:val="0"/>
              </w:rPr>
              <w:t xml:space="preserve">sites.warnercnr.colostate.edu/animalhumanpolicy/depopulation-study</w:t>
            </w:r>
            <w:r w:rsidDel="00000000" w:rsidR="00000000" w:rsidRPr="00000000">
              <w:rPr>
                <w:rFonts w:ascii="Arial" w:cs="Arial" w:eastAsia="Arial" w:hAnsi="Arial"/>
                <w:color w:val="4f639e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21" w:lineRule="auto"/>
        <w:rPr/>
      </w:pPr>
      <w:r w:rsidDel="00000000" w:rsidR="00000000" w:rsidRPr="00000000">
        <w:rPr>
          <w:rFonts w:ascii="Arial" w:cs="Arial" w:eastAsia="Arial" w:hAnsi="Arial"/>
          <w:color w:val="4f639e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21" w:lineRule="auto"/>
        <w:rPr/>
      </w:pPr>
      <w:r w:rsidDel="00000000" w:rsidR="00000000" w:rsidRPr="00000000">
        <w:rPr>
          <w:rFonts w:ascii="Arial" w:cs="Arial" w:eastAsia="Arial" w:hAnsi="Arial"/>
          <w:color w:val="4f639e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color w:val="4f639e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fffefd"/>
          <w:sz w:val="5"/>
          <w:szCs w:val="5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0"/>
        <w:tblW w:w="9360.0" w:type="dxa"/>
        <w:jc w:val="left"/>
        <w:tblInd w:w="7.0" w:type="dxa"/>
        <w:tblLayout w:type="fixed"/>
        <w:tblLook w:val="0400"/>
      </w:tblPr>
      <w:tblGrid>
        <w:gridCol w:w="3002"/>
        <w:gridCol w:w="3180"/>
        <w:gridCol w:w="3178"/>
        <w:tblGridChange w:id="0">
          <w:tblGrid>
            <w:gridCol w:w="3002"/>
            <w:gridCol w:w="3180"/>
            <w:gridCol w:w="3178"/>
          </w:tblGrid>
        </w:tblGridChange>
      </w:tblGrid>
      <w:tr>
        <w:trPr>
          <w:cantSplit w:val="0"/>
          <w:trHeight w:val="1078" w:hRule="atLeast"/>
          <w:tblHeader w:val="0"/>
        </w:trPr>
        <w:tc>
          <w:tcPr>
            <w:tcBorders>
              <w:top w:color="cd322b" w:space="0" w:sz="8" w:val="single"/>
              <w:left w:color="cd322b" w:space="0" w:sz="8" w:val="single"/>
              <w:bottom w:color="cd322b" w:space="0" w:sz="8" w:val="single"/>
              <w:right w:color="cd322b" w:space="0" w:sz="8" w:val="single"/>
            </w:tcBorders>
            <w:shd w:fill="fee7e4" w:val="clear"/>
            <w:vAlign w:val="center"/>
          </w:tcPr>
          <w:p w:rsidR="00000000" w:rsidDel="00000000" w:rsidP="00000000" w:rsidRDefault="00000000" w:rsidRPr="00000000" w14:paraId="0000006F">
            <w:pPr>
              <w:spacing w:after="84" w:lineRule="auto"/>
              <w:ind w:right="9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AGRISTRESS HELPLINE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44" w:lineRule="auto"/>
              <w:ind w:right="9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a02f28"/>
                <w:rtl w:val="0"/>
              </w:rPr>
              <w:t xml:space="preserve">833-897-2474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0" w:lineRule="auto"/>
              <w:ind w:right="89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524a45"/>
                <w:sz w:val="16"/>
                <w:szCs w:val="16"/>
                <w:rtl w:val="0"/>
              </w:rPr>
              <w:t xml:space="preserve">Call / Text 24/7 • Ag-Informed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d322b" w:space="0" w:sz="8" w:val="single"/>
              <w:left w:color="cd322b" w:space="0" w:sz="8" w:val="single"/>
              <w:bottom w:color="cd322b" w:space="0" w:sz="8" w:val="single"/>
              <w:right w:color="cd322b" w:space="0" w:sz="8" w:val="single"/>
            </w:tcBorders>
            <w:shd w:fill="fee7e4" w:val="clear"/>
            <w:vAlign w:val="center"/>
          </w:tcPr>
          <w:p w:rsidR="00000000" w:rsidDel="00000000" w:rsidP="00000000" w:rsidRDefault="00000000" w:rsidRPr="00000000" w14:paraId="00000072">
            <w:pPr>
              <w:spacing w:after="35" w:line="268" w:lineRule="auto"/>
              <w:ind w:left="532" w:hanging="501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988 SUICIDE &amp; CRISIS LIFELINE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a02f28"/>
                <w:rtl w:val="0"/>
              </w:rPr>
              <w:t xml:space="preserve">Call / Text 988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Rule="auto"/>
              <w:ind w:right="91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524a45"/>
                <w:sz w:val="16"/>
                <w:szCs w:val="16"/>
                <w:rtl w:val="0"/>
              </w:rPr>
              <w:t xml:space="preserve">24/7 • Free • En / Es • Vet Press 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d322b" w:space="0" w:sz="8" w:val="single"/>
              <w:left w:color="cd322b" w:space="0" w:sz="8" w:val="single"/>
              <w:bottom w:color="cd322b" w:space="0" w:sz="8" w:val="single"/>
              <w:right w:color="cd322b" w:space="0" w:sz="8" w:val="single"/>
            </w:tcBorders>
            <w:shd w:fill="fee7e4" w:val="clear"/>
            <w:vAlign w:val="center"/>
          </w:tcPr>
          <w:p w:rsidR="00000000" w:rsidDel="00000000" w:rsidP="00000000" w:rsidRDefault="00000000" w:rsidRPr="00000000" w14:paraId="00000074">
            <w:pPr>
              <w:spacing w:after="35" w:line="268" w:lineRule="auto"/>
              <w:ind w:left="395" w:hanging="337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MD CRISIS &amp; LOCAL SUPPORT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a02f28"/>
                <w:rtl w:val="0"/>
              </w:rPr>
              <w:t xml:space="preserve">Dial 211, Press 1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lineRule="auto"/>
              <w:ind w:right="89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524a45"/>
                <w:sz w:val="16"/>
                <w:szCs w:val="16"/>
                <w:rtl w:val="0"/>
              </w:rPr>
              <w:t xml:space="preserve">211 Maryland 24/7 Support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3" w:hRule="atLeast"/>
          <w:tblHeader w:val="0"/>
        </w:trPr>
        <w:tc>
          <w:tcPr>
            <w:gridSpan w:val="2"/>
            <w:tcBorders>
              <w:top w:color="cd322b" w:space="0" w:sz="8" w:val="single"/>
              <w:left w:color="e5deda" w:space="0" w:sz="8" w:val="single"/>
              <w:bottom w:color="e5deda" w:space="0" w:sz="8" w:val="single"/>
              <w:right w:color="e5deda" w:space="0" w:sz="8" w:val="single"/>
            </w:tcBorders>
            <w:shd w:fill="fffefd" w:val="clear"/>
            <w:vAlign w:val="center"/>
          </w:tcPr>
          <w:p w:rsidR="00000000" w:rsidDel="00000000" w:rsidP="00000000" w:rsidRDefault="00000000" w:rsidRPr="00000000" w14:paraId="00000076">
            <w:pPr>
              <w:spacing w:after="86" w:lineRule="auto"/>
              <w:ind w:right="88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Disaster Distress Helpline: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Call/Text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1-800-985-5990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lineRule="auto"/>
              <w:ind w:right="89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(24/7 Outbreak &amp; Disaster Trauma)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d322b" w:space="0" w:sz="8" w:val="single"/>
              <w:left w:color="e5deda" w:space="0" w:sz="8" w:val="single"/>
              <w:bottom w:color="e5deda" w:space="0" w:sz="8" w:val="single"/>
              <w:right w:color="e5deda" w:space="0" w:sz="8" w:val="single"/>
            </w:tcBorders>
            <w:shd w:fill="fffefd" w:val="clear"/>
            <w:vAlign w:val="center"/>
          </w:tcPr>
          <w:p w:rsidR="00000000" w:rsidDel="00000000" w:rsidP="00000000" w:rsidRDefault="00000000" w:rsidRPr="00000000" w14:paraId="00000079">
            <w:pPr>
              <w:spacing w:after="86" w:lineRule="auto"/>
              <w:ind w:right="89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Farm Aid Hotline: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915"/>
                <w:sz w:val="16"/>
                <w:szCs w:val="16"/>
                <w:rtl w:val="0"/>
              </w:rPr>
              <w:t xml:space="preserve">1-800-327-6243</w:t>
            </w: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lineRule="auto"/>
              <w:ind w:right="9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1a1915"/>
                <w:sz w:val="16"/>
                <w:szCs w:val="16"/>
                <w:rtl w:val="0"/>
              </w:rPr>
              <w:t xml:space="preserve">(M–F 9a–9p ET)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spacing w:after="81" w:lineRule="auto"/>
        <w:ind w:left="109" w:firstLine="0"/>
        <w:jc w:val="center"/>
        <w:rPr/>
      </w:pPr>
      <w:r w:rsidDel="00000000" w:rsidR="00000000" w:rsidRPr="00000000">
        <w:rPr>
          <w:rFonts w:ascii="Arial" w:cs="Arial" w:eastAsia="Arial" w:hAnsi="Arial"/>
          <w:color w:val="524a45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81" w:lineRule="auto"/>
        <w:ind w:left="109" w:firstLine="0"/>
        <w:jc w:val="center"/>
        <w:rPr/>
      </w:pPr>
      <w:r w:rsidDel="00000000" w:rsidR="00000000" w:rsidRPr="00000000">
        <w:rPr>
          <w:rFonts w:ascii="Arial" w:cs="Arial" w:eastAsia="Arial" w:hAnsi="Arial"/>
          <w:color w:val="524a45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81" w:lineRule="auto"/>
        <w:ind w:left="109" w:firstLine="0"/>
        <w:jc w:val="center"/>
        <w:rPr/>
      </w:pPr>
      <w:r w:rsidDel="00000000" w:rsidR="00000000" w:rsidRPr="00000000">
        <w:rPr>
          <w:rFonts w:ascii="Arial" w:cs="Arial" w:eastAsia="Arial" w:hAnsi="Arial"/>
          <w:color w:val="524a45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81" w:lineRule="auto"/>
        <w:ind w:left="109" w:firstLine="0"/>
        <w:jc w:val="center"/>
        <w:rPr/>
      </w:pPr>
      <w:r w:rsidDel="00000000" w:rsidR="00000000" w:rsidRPr="00000000">
        <w:rPr>
          <w:rFonts w:ascii="Arial" w:cs="Arial" w:eastAsia="Arial" w:hAnsi="Arial"/>
          <w:color w:val="524a45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Rule="auto"/>
        <w:ind w:right="901"/>
        <w:jc w:val="right"/>
        <w:rPr/>
      </w:pPr>
      <w:r w:rsidDel="00000000" w:rsidR="00000000" w:rsidRPr="00000000">
        <w:rPr>
          <w:rFonts w:ascii="Arial" w:cs="Arial" w:eastAsia="Arial" w:hAnsi="Arial"/>
          <w:color w:val="524a45"/>
          <w:sz w:val="14"/>
          <w:szCs w:val="14"/>
          <w:rtl w:val="0"/>
        </w:rPr>
        <w:t xml:space="preserve">MARYLAND HPAI RESPONSE • PEOPLE MATTER • PAGE 2 OF 2 — FLIP OVER FOR Field Guide &amp; Action Checklist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636" w:top="1491" w:left="1440" w:right="151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○"/>
      <w:lvlJc w:val="left"/>
      <w:pPr>
        <w:ind w:left="5760" w:hanging="360"/>
      </w:pPr>
      <w:rPr/>
    </w:lvl>
    <w:lvl w:ilvl="8">
      <w:start w:val="1"/>
      <w:numFmt w:val="bullet"/>
      <w:lvlText w:val="■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0" w:firstLine="0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148" w:hanging="1148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868" w:hanging="1868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588" w:hanging="2588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308" w:hanging="3308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028" w:hanging="4028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748" w:hanging="4748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468" w:hanging="5468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188" w:hanging="6188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•"/>
      <w:lvlJc w:val="left"/>
      <w:pPr>
        <w:ind w:left="8" w:hanging="8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155" w:hanging="115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875" w:hanging="187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595" w:hanging="259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315" w:hanging="331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035" w:hanging="403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755" w:hanging="475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475" w:hanging="547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195" w:hanging="619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•"/>
      <w:lvlJc w:val="left"/>
      <w:pPr>
        <w:ind w:left="8" w:hanging="8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155" w:hanging="115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875" w:hanging="187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595" w:hanging="259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315" w:hanging="331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035" w:hanging="403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755" w:hanging="475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475" w:hanging="547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195" w:hanging="6195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•"/>
      <w:lvlJc w:val="left"/>
      <w:pPr>
        <w:ind w:left="2" w:hanging="2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162" w:hanging="1162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882" w:hanging="1882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602" w:hanging="2602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322" w:hanging="3322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042" w:hanging="4042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762" w:hanging="4762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482" w:hanging="5482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202" w:hanging="6202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•"/>
      <w:lvlJc w:val="left"/>
      <w:pPr>
        <w:ind w:left="0" w:firstLine="0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160" w:hanging="1160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880" w:hanging="1880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600" w:hanging="2600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320" w:hanging="3320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040" w:hanging="4040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760" w:hanging="4760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480" w:hanging="5480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200" w:hanging="6200"/>
      </w:pPr>
      <w:rPr>
        <w:rFonts w:ascii="Arial" w:cs="Arial" w:eastAsia="Arial" w:hAnsi="Arial"/>
        <w:b w:val="0"/>
        <w:bCs w:val="0"/>
        <w:i w:val="0"/>
        <w:iCs w:val="0"/>
        <w:strike w:val="0"/>
        <w:color w:val="1a1915"/>
        <w:sz w:val="16"/>
        <w:szCs w:val="16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70.0" w:type="dxa"/>
        <w:left w:w="115.0" w:type="dxa"/>
        <w:bottom w:w="137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323.0" w:type="dxa"/>
        <w:bottom w:w="0.0" w:type="dxa"/>
        <w:right w:w="25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90.0" w:type="dxa"/>
        <w:left w:w="68.0" w:type="dxa"/>
        <w:bottom w:w="0.0" w:type="dxa"/>
        <w:right w:w="51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80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65.0" w:type="dxa"/>
        <w:bottom w:w="0.0" w:type="dxa"/>
        <w:right w:w="115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70.0" w:type="dxa"/>
        <w:left w:w="115.0" w:type="dxa"/>
        <w:bottom w:w="137.0" w:type="dxa"/>
        <w:right w:w="115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68.0" w:type="dxa"/>
        <w:bottom w:w="0.0" w:type="dxa"/>
        <w:right w:w="54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3.0" w:type="dxa"/>
        <w:bottom w:w="0.0" w:type="dxa"/>
        <w:right w:w="246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92.0" w:type="dxa"/>
        <w:left w:w="80.0" w:type="dxa"/>
        <w:bottom w:w="0.0" w:type="dxa"/>
        <w:right w:w="110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323.0" w:type="dxa"/>
        <w:bottom w:w="0.0" w:type="dxa"/>
        <w:right w:w="25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