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4935B" w14:textId="77777777" w:rsidR="007D3904" w:rsidRDefault="007D3904">
      <w:pPr>
        <w:rPr>
          <w:rFonts w:ascii="Times New Roman" w:hAnsi="Times New Roman" w:cs="Times New Roman"/>
          <w:sz w:val="24"/>
          <w:szCs w:val="24"/>
        </w:rPr>
        <w:sectPr w:rsidR="007D3904" w:rsidSect="00F1211B">
          <w:headerReference w:type="first" r:id="rId8"/>
          <w:type w:val="continuous"/>
          <w:pgSz w:w="12240" w:h="15840" w:code="1"/>
          <w:pgMar w:top="2707" w:right="1440" w:bottom="1440" w:left="1440" w:header="360" w:footer="0" w:gutter="0"/>
          <w:cols w:space="720"/>
          <w:titlePg/>
          <w:docGrid w:linePitch="360"/>
        </w:sectPr>
      </w:pPr>
    </w:p>
    <w:p w14:paraId="79BAE910" w14:textId="5E8CA576" w:rsidR="00160068" w:rsidRPr="00DE11BC" w:rsidRDefault="00E30082" w:rsidP="00EA12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11BC">
        <w:rPr>
          <w:rFonts w:ascii="Times New Roman" w:hAnsi="Times New Roman" w:cs="Times New Roman"/>
          <w:b/>
          <w:bCs/>
          <w:sz w:val="24"/>
          <w:szCs w:val="24"/>
        </w:rPr>
        <w:t>Application for Service Agency</w:t>
      </w:r>
    </w:p>
    <w:p w14:paraId="128C1150" w14:textId="77777777" w:rsidR="00160068" w:rsidRPr="00E30082" w:rsidRDefault="00160068" w:rsidP="00E300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0"/>
        <w:gridCol w:w="4543"/>
        <w:gridCol w:w="1345"/>
        <w:gridCol w:w="2312"/>
      </w:tblGrid>
      <w:tr w:rsidR="00E30082" w:rsidRPr="00E30082" w14:paraId="060EFB81" w14:textId="77777777" w:rsidTr="00223ABE">
        <w:tc>
          <w:tcPr>
            <w:tcW w:w="9350" w:type="dxa"/>
            <w:gridSpan w:val="4"/>
          </w:tcPr>
          <w:p w14:paraId="4D8F1B16" w14:textId="368FA438" w:rsidR="00E30082" w:rsidRPr="00E30082" w:rsidRDefault="00E30082" w:rsidP="00E300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Service Agency Information</w:t>
            </w:r>
          </w:p>
        </w:tc>
      </w:tr>
      <w:tr w:rsidR="00D85F34" w14:paraId="1E544CDF" w14:textId="77777777" w:rsidTr="00AA485A">
        <w:trPr>
          <w:trHeight w:val="665"/>
        </w:trPr>
        <w:tc>
          <w:tcPr>
            <w:tcW w:w="1150" w:type="dxa"/>
          </w:tcPr>
          <w:p w14:paraId="07D3358B" w14:textId="3F06AC32" w:rsidR="00D85F34" w:rsidRDefault="00E30082" w:rsidP="00EA1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Company Name</w:t>
            </w:r>
          </w:p>
        </w:tc>
        <w:tc>
          <w:tcPr>
            <w:tcW w:w="4543" w:type="dxa"/>
          </w:tcPr>
          <w:p w14:paraId="4CB9D961" w14:textId="77777777" w:rsidR="00D85F34" w:rsidRDefault="00D85F34" w:rsidP="00EA1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14:paraId="01A099D3" w14:textId="77777777" w:rsidR="00BF61FC" w:rsidRDefault="00BF61FC" w:rsidP="00EA1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Company</w:t>
            </w:r>
          </w:p>
          <w:p w14:paraId="10D54DCF" w14:textId="0939E1BD" w:rsidR="00D85F34" w:rsidRDefault="00BF61FC" w:rsidP="00EA1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 #</w:t>
            </w:r>
          </w:p>
        </w:tc>
        <w:tc>
          <w:tcPr>
            <w:tcW w:w="2312" w:type="dxa"/>
          </w:tcPr>
          <w:p w14:paraId="6216C36E" w14:textId="77777777" w:rsidR="00D85F34" w:rsidRDefault="00D85F34" w:rsidP="00EA1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F34" w14:paraId="4D7DD6BF" w14:textId="77777777" w:rsidTr="00E30082">
        <w:tc>
          <w:tcPr>
            <w:tcW w:w="1150" w:type="dxa"/>
          </w:tcPr>
          <w:p w14:paraId="2315CECC" w14:textId="0322CDCF" w:rsidR="00D85F34" w:rsidRDefault="00E30082" w:rsidP="00EA1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Company Email</w:t>
            </w:r>
          </w:p>
        </w:tc>
        <w:tc>
          <w:tcPr>
            <w:tcW w:w="4543" w:type="dxa"/>
          </w:tcPr>
          <w:p w14:paraId="16AB1C0A" w14:textId="77777777" w:rsidR="00D85F34" w:rsidRDefault="00D85F34" w:rsidP="00EA1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14:paraId="3D5F5A63" w14:textId="5618E835" w:rsidR="00E30082" w:rsidRDefault="00EA1200" w:rsidP="00EA1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Federal Tax #</w:t>
            </w:r>
          </w:p>
        </w:tc>
        <w:tc>
          <w:tcPr>
            <w:tcW w:w="2312" w:type="dxa"/>
          </w:tcPr>
          <w:p w14:paraId="0E1B6EFF" w14:textId="77777777" w:rsidR="00D85F34" w:rsidRDefault="00D85F34" w:rsidP="00EA1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200" w14:paraId="75F1BB1B" w14:textId="77777777" w:rsidTr="009135A9">
        <w:tc>
          <w:tcPr>
            <w:tcW w:w="1150" w:type="dxa"/>
          </w:tcPr>
          <w:p w14:paraId="251359C7" w14:textId="1F6E08A6" w:rsidR="00EA1200" w:rsidRDefault="00EA1200" w:rsidP="00EA1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Company Address</w:t>
            </w:r>
          </w:p>
        </w:tc>
        <w:tc>
          <w:tcPr>
            <w:tcW w:w="8200" w:type="dxa"/>
            <w:gridSpan w:val="3"/>
          </w:tcPr>
          <w:p w14:paraId="6EFCDE86" w14:textId="77777777" w:rsidR="00EA1200" w:rsidRDefault="00EA1200" w:rsidP="00EA1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084E99" w14:textId="77777777" w:rsidR="00171814" w:rsidRDefault="00171814">
      <w:pPr>
        <w:rPr>
          <w:rFonts w:ascii="Times New Roman" w:hAnsi="Times New Roman" w:cs="Times New Roman"/>
          <w:sz w:val="24"/>
          <w:szCs w:val="24"/>
        </w:rPr>
      </w:pPr>
    </w:p>
    <w:p w14:paraId="12449DD4" w14:textId="6D678696" w:rsidR="00D02068" w:rsidRDefault="00D020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Please select one of the main headings above and then all the subsections that apply below. </w:t>
      </w:r>
    </w:p>
    <w:p w14:paraId="06229B8F" w14:textId="77777777" w:rsidR="00D02068" w:rsidRDefault="00D0206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4500"/>
        <w:gridCol w:w="2515"/>
      </w:tblGrid>
      <w:tr w:rsidR="00BF61FC" w:rsidRPr="004A67E6" w14:paraId="0EC174D9" w14:textId="77777777" w:rsidTr="00EA1200">
        <w:tc>
          <w:tcPr>
            <w:tcW w:w="2335" w:type="dxa"/>
          </w:tcPr>
          <w:p w14:paraId="67307B96" w14:textId="1BB95031" w:rsidR="00BF61FC" w:rsidRPr="00FA4DC6" w:rsidRDefault="00BF61FC" w:rsidP="00753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□ Scales</w:t>
            </w:r>
          </w:p>
        </w:tc>
        <w:tc>
          <w:tcPr>
            <w:tcW w:w="4500" w:type="dxa"/>
          </w:tcPr>
          <w:p w14:paraId="4A021B28" w14:textId="2F4616A2" w:rsidR="00BF61FC" w:rsidRPr="00FA4DC6" w:rsidRDefault="00BF61FC" w:rsidP="00753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□ Meters</w:t>
            </w:r>
          </w:p>
        </w:tc>
        <w:tc>
          <w:tcPr>
            <w:tcW w:w="2515" w:type="dxa"/>
          </w:tcPr>
          <w:p w14:paraId="4DD8BC6D" w14:textId="2EDF0C7C" w:rsidR="00BF61FC" w:rsidRPr="00FA4DC6" w:rsidRDefault="00BF61FC" w:rsidP="00753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□ Electric Vehicle Charging</w:t>
            </w:r>
          </w:p>
        </w:tc>
      </w:tr>
      <w:tr w:rsidR="00EA1200" w:rsidRPr="004A67E6" w14:paraId="289DC47C" w14:textId="77777777" w:rsidTr="00EA1200">
        <w:tc>
          <w:tcPr>
            <w:tcW w:w="9350" w:type="dxa"/>
            <w:gridSpan w:val="3"/>
          </w:tcPr>
          <w:p w14:paraId="5BD8D630" w14:textId="78B66F00" w:rsidR="00EA1200" w:rsidRPr="00FA4DC6" w:rsidRDefault="00EA1200" w:rsidP="00753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D94" w:rsidRPr="004A67E6" w14:paraId="5F7A7851" w14:textId="77777777" w:rsidTr="00EA1200">
        <w:tc>
          <w:tcPr>
            <w:tcW w:w="2335" w:type="dxa"/>
          </w:tcPr>
          <w:p w14:paraId="1F666D02" w14:textId="5B24540D" w:rsidR="001A1D94" w:rsidRPr="00FA4DC6" w:rsidRDefault="001A1D94" w:rsidP="001A1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C6">
              <w:rPr>
                <w:rFonts w:ascii="Times New Roman" w:hAnsi="Times New Roman" w:cs="Times New Roman"/>
                <w:sz w:val="24"/>
                <w:szCs w:val="24"/>
              </w:rPr>
              <w:t>□ Up to 100lb</w:t>
            </w:r>
          </w:p>
        </w:tc>
        <w:tc>
          <w:tcPr>
            <w:tcW w:w="4500" w:type="dxa"/>
          </w:tcPr>
          <w:p w14:paraId="3770A9EA" w14:textId="4BE0C0A8" w:rsidR="001A1D94" w:rsidRPr="00FA4DC6" w:rsidRDefault="001A1D94" w:rsidP="001A1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C6">
              <w:rPr>
                <w:rFonts w:ascii="Times New Roman" w:hAnsi="Times New Roman" w:cs="Times New Roman"/>
                <w:sz w:val="24"/>
                <w:szCs w:val="24"/>
              </w:rPr>
              <w:t>□ Retail Petroleum Meters (under 20 gal/min)</w:t>
            </w:r>
          </w:p>
        </w:tc>
        <w:tc>
          <w:tcPr>
            <w:tcW w:w="2515" w:type="dxa"/>
          </w:tcPr>
          <w:p w14:paraId="783334B8" w14:textId="742880AA" w:rsidR="001A1D94" w:rsidRPr="00FA4DC6" w:rsidRDefault="001A1D94" w:rsidP="001A1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C6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</w:tr>
      <w:tr w:rsidR="001A1D94" w:rsidRPr="004A67E6" w14:paraId="7504CFD1" w14:textId="77777777" w:rsidTr="00EA1200">
        <w:tc>
          <w:tcPr>
            <w:tcW w:w="2335" w:type="dxa"/>
          </w:tcPr>
          <w:p w14:paraId="51696082" w14:textId="4F7874C4" w:rsidR="001A1D94" w:rsidRPr="00FA4DC6" w:rsidRDefault="001A1D94" w:rsidP="001A1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C6">
              <w:rPr>
                <w:rFonts w:ascii="Times New Roman" w:hAnsi="Times New Roman" w:cs="Times New Roman"/>
                <w:sz w:val="24"/>
                <w:szCs w:val="24"/>
              </w:rPr>
              <w:t>□ Over 100lb to 2000lb</w:t>
            </w:r>
          </w:p>
        </w:tc>
        <w:tc>
          <w:tcPr>
            <w:tcW w:w="4500" w:type="dxa"/>
          </w:tcPr>
          <w:p w14:paraId="52A8404E" w14:textId="12A2DA3C" w:rsidR="001A1D94" w:rsidRPr="00FA4DC6" w:rsidRDefault="001A1D94" w:rsidP="001A1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C6">
              <w:rPr>
                <w:rFonts w:ascii="Times New Roman" w:hAnsi="Times New Roman" w:cs="Times New Roman"/>
                <w:sz w:val="24"/>
                <w:szCs w:val="24"/>
              </w:rPr>
              <w:t>□ Retail Petroleum Meters (Over 20 – 150 gal/min)</w:t>
            </w:r>
          </w:p>
        </w:tc>
        <w:tc>
          <w:tcPr>
            <w:tcW w:w="2515" w:type="dxa"/>
          </w:tcPr>
          <w:p w14:paraId="1BB7CB74" w14:textId="3142B678" w:rsidR="001A1D94" w:rsidRPr="00FA4DC6" w:rsidRDefault="001A1D94" w:rsidP="001A1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C6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DC</w:t>
            </w:r>
          </w:p>
        </w:tc>
      </w:tr>
      <w:tr w:rsidR="001A1D94" w:rsidRPr="004A67E6" w14:paraId="01E87202" w14:textId="77777777" w:rsidTr="00EA1200">
        <w:tc>
          <w:tcPr>
            <w:tcW w:w="2335" w:type="dxa"/>
          </w:tcPr>
          <w:p w14:paraId="54A58B59" w14:textId="6B0F929D" w:rsidR="001A1D94" w:rsidRPr="00FA4DC6" w:rsidRDefault="001A1D94" w:rsidP="001A1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C6">
              <w:rPr>
                <w:rFonts w:ascii="Times New Roman" w:hAnsi="Times New Roman" w:cs="Times New Roman"/>
                <w:sz w:val="24"/>
                <w:szCs w:val="24"/>
              </w:rPr>
              <w:t>□ Over 2000lb</w:t>
            </w:r>
          </w:p>
        </w:tc>
        <w:tc>
          <w:tcPr>
            <w:tcW w:w="4500" w:type="dxa"/>
          </w:tcPr>
          <w:p w14:paraId="6DDFAA13" w14:textId="1D85B549" w:rsidR="001A1D94" w:rsidRPr="00FA4DC6" w:rsidRDefault="001A1D94" w:rsidP="001A1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C6">
              <w:rPr>
                <w:rFonts w:ascii="Times New Roman" w:hAnsi="Times New Roman" w:cs="Times New Roman"/>
                <w:sz w:val="24"/>
                <w:szCs w:val="24"/>
              </w:rPr>
              <w:t>□ Retail Petroleum Meters (Over 150 gal/min)</w:t>
            </w:r>
          </w:p>
        </w:tc>
        <w:tc>
          <w:tcPr>
            <w:tcW w:w="2515" w:type="dxa"/>
          </w:tcPr>
          <w:p w14:paraId="388C8573" w14:textId="77777777" w:rsidR="001A1D94" w:rsidRPr="00FA4DC6" w:rsidRDefault="001A1D94" w:rsidP="001A1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D94" w:rsidRPr="004A67E6" w14:paraId="5ADC4CF5" w14:textId="77777777" w:rsidTr="00EA1200">
        <w:tc>
          <w:tcPr>
            <w:tcW w:w="2335" w:type="dxa"/>
          </w:tcPr>
          <w:p w14:paraId="4E4F5D81" w14:textId="77777777" w:rsidR="001A1D94" w:rsidRPr="00FA4DC6" w:rsidRDefault="001A1D94" w:rsidP="001A1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C6">
              <w:rPr>
                <w:rFonts w:ascii="Times New Roman" w:hAnsi="Times New Roman" w:cs="Times New Roman"/>
                <w:sz w:val="24"/>
                <w:szCs w:val="24"/>
              </w:rPr>
              <w:t>□ Vehicle</w:t>
            </w:r>
          </w:p>
          <w:p w14:paraId="0EB19EE9" w14:textId="4F2A0578" w:rsidR="001A1D94" w:rsidRPr="00FA4DC6" w:rsidRDefault="001A1D94" w:rsidP="001A1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C6">
              <w:rPr>
                <w:rFonts w:ascii="Times New Roman" w:hAnsi="Times New Roman" w:cs="Times New Roman"/>
                <w:sz w:val="24"/>
                <w:szCs w:val="24"/>
              </w:rPr>
              <w:t>□ Railroad</w:t>
            </w:r>
          </w:p>
          <w:p w14:paraId="160C0014" w14:textId="55C2EFD5" w:rsidR="001A1D94" w:rsidRPr="00FA4DC6" w:rsidRDefault="001A1D94" w:rsidP="001A1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C6">
              <w:rPr>
                <w:rFonts w:ascii="Times New Roman" w:hAnsi="Times New Roman" w:cs="Times New Roman"/>
                <w:sz w:val="24"/>
                <w:szCs w:val="24"/>
              </w:rPr>
              <w:t>□ Belt Conveyor</w:t>
            </w:r>
          </w:p>
        </w:tc>
        <w:tc>
          <w:tcPr>
            <w:tcW w:w="4500" w:type="dxa"/>
          </w:tcPr>
          <w:p w14:paraId="656BB37D" w14:textId="16C9B4AD" w:rsidR="001A1D94" w:rsidRPr="00FA4DC6" w:rsidRDefault="001A1D94" w:rsidP="001A1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C6">
              <w:rPr>
                <w:rFonts w:ascii="Times New Roman" w:hAnsi="Times New Roman" w:cs="Times New Roman"/>
                <w:sz w:val="24"/>
                <w:szCs w:val="24"/>
              </w:rPr>
              <w:t>□ Liquified Petroleum Gas (meters under ¾ inch diameter)</w:t>
            </w:r>
          </w:p>
        </w:tc>
        <w:tc>
          <w:tcPr>
            <w:tcW w:w="2515" w:type="dxa"/>
          </w:tcPr>
          <w:p w14:paraId="6FD1B366" w14:textId="77777777" w:rsidR="001A1D94" w:rsidRPr="00FA4DC6" w:rsidRDefault="001A1D94" w:rsidP="001A1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D94" w:rsidRPr="004A67E6" w14:paraId="2B63AE8D" w14:textId="77777777" w:rsidTr="00EA1200">
        <w:tc>
          <w:tcPr>
            <w:tcW w:w="2335" w:type="dxa"/>
          </w:tcPr>
          <w:p w14:paraId="50814B6A" w14:textId="71F11E3E" w:rsidR="001A1D94" w:rsidRPr="00FA4DC6" w:rsidRDefault="001A1D94" w:rsidP="001A1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0B36F761" w14:textId="422B6B8C" w:rsidR="001A1D94" w:rsidRPr="00FA4DC6" w:rsidRDefault="001A1D94" w:rsidP="001A1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C6">
              <w:rPr>
                <w:rFonts w:ascii="Times New Roman" w:hAnsi="Times New Roman" w:cs="Times New Roman"/>
                <w:sz w:val="24"/>
                <w:szCs w:val="24"/>
              </w:rPr>
              <w:t>□ Liquified Petroleum Gas (meters Over ¾ inch diameter)</w:t>
            </w:r>
          </w:p>
        </w:tc>
        <w:tc>
          <w:tcPr>
            <w:tcW w:w="2515" w:type="dxa"/>
          </w:tcPr>
          <w:p w14:paraId="56BCFDDB" w14:textId="77777777" w:rsidR="001A1D94" w:rsidRPr="00FA4DC6" w:rsidRDefault="001A1D94" w:rsidP="001A1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725D4E" w14:textId="77777777" w:rsidR="00167783" w:rsidRDefault="00167783">
      <w:pPr>
        <w:rPr>
          <w:rFonts w:ascii="Times New Roman" w:hAnsi="Times New Roman" w:cs="Times New Roman"/>
          <w:sz w:val="24"/>
          <w:szCs w:val="24"/>
        </w:rPr>
      </w:pPr>
    </w:p>
    <w:p w14:paraId="10B3CC1E" w14:textId="0AF151FE" w:rsidR="009278FF" w:rsidRDefault="00E300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</w:t>
      </w:r>
      <w:r w:rsidRPr="00E30082">
        <w:rPr>
          <w:rFonts w:ascii="Times New Roman" w:hAnsi="Times New Roman" w:cs="Times New Roman"/>
          <w:sz w:val="24"/>
          <w:szCs w:val="24"/>
        </w:rPr>
        <w:t xml:space="preserve">include with the application a copy of </w:t>
      </w:r>
      <w:r w:rsidR="00171814" w:rsidRPr="00171814">
        <w:rPr>
          <w:rFonts w:ascii="Times New Roman" w:hAnsi="Times New Roman" w:cs="Times New Roman"/>
          <w:b/>
          <w:bCs/>
          <w:sz w:val="24"/>
          <w:szCs w:val="24"/>
        </w:rPr>
        <w:t>ALL</w:t>
      </w:r>
      <w:r w:rsidR="00171814">
        <w:rPr>
          <w:rFonts w:ascii="Times New Roman" w:hAnsi="Times New Roman" w:cs="Times New Roman"/>
          <w:sz w:val="24"/>
          <w:szCs w:val="24"/>
        </w:rPr>
        <w:t xml:space="preserve"> </w:t>
      </w:r>
      <w:r w:rsidRPr="00171814">
        <w:rPr>
          <w:rFonts w:ascii="Times New Roman" w:hAnsi="Times New Roman" w:cs="Times New Roman"/>
          <w:b/>
          <w:bCs/>
          <w:sz w:val="24"/>
          <w:szCs w:val="24"/>
        </w:rPr>
        <w:t>current certification of traceable standard</w:t>
      </w:r>
      <w:r w:rsidR="00B539A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71814">
        <w:rPr>
          <w:rFonts w:ascii="Times New Roman" w:hAnsi="Times New Roman" w:cs="Times New Roman"/>
          <w:b/>
          <w:bCs/>
          <w:sz w:val="24"/>
          <w:szCs w:val="24"/>
        </w:rPr>
        <w:t xml:space="preserve"> from a NIST approved state lab</w:t>
      </w:r>
      <w:r w:rsidRPr="00E300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DB3AD2" w14:textId="55AFDABE" w:rsidR="00DE11BC" w:rsidRPr="00FA4DC6" w:rsidRDefault="00E300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A4DC6">
        <w:rPr>
          <w:rFonts w:ascii="Times New Roman" w:hAnsi="Times New Roman" w:cs="Times New Roman"/>
          <w:b/>
          <w:bCs/>
          <w:sz w:val="24"/>
          <w:szCs w:val="24"/>
        </w:rPr>
        <w:t xml:space="preserve">Fees: </w:t>
      </w:r>
    </w:p>
    <w:p w14:paraId="6D98F5C7" w14:textId="6C959632" w:rsidR="009278FF" w:rsidRPr="00FA4DC6" w:rsidRDefault="00DE11BC" w:rsidP="00FA4D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4DC6">
        <w:rPr>
          <w:rFonts w:ascii="Times New Roman" w:hAnsi="Times New Roman" w:cs="Times New Roman"/>
          <w:sz w:val="24"/>
          <w:szCs w:val="24"/>
        </w:rPr>
        <w:t>- Service agency registration/renewal biennial fee: $2</w:t>
      </w:r>
      <w:r w:rsidR="00050ED6">
        <w:rPr>
          <w:rFonts w:ascii="Times New Roman" w:hAnsi="Times New Roman" w:cs="Times New Roman"/>
          <w:sz w:val="24"/>
          <w:szCs w:val="24"/>
        </w:rPr>
        <w:t>50</w:t>
      </w:r>
      <w:r w:rsidRPr="00FA4DC6">
        <w:rPr>
          <w:rFonts w:ascii="Times New Roman" w:hAnsi="Times New Roman" w:cs="Times New Roman"/>
          <w:sz w:val="24"/>
          <w:szCs w:val="24"/>
        </w:rPr>
        <w:t xml:space="preserve"> every two years </w:t>
      </w:r>
    </w:p>
    <w:p w14:paraId="17413E94" w14:textId="710A8E6A" w:rsidR="009278FF" w:rsidRPr="00FA4DC6" w:rsidRDefault="00DE11BC" w:rsidP="00FA4D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4DC6">
        <w:rPr>
          <w:rFonts w:ascii="Times New Roman" w:hAnsi="Times New Roman" w:cs="Times New Roman"/>
          <w:sz w:val="24"/>
          <w:szCs w:val="24"/>
        </w:rPr>
        <w:t>- Fee for each new service technician or service technician license renewal: $</w:t>
      </w:r>
      <w:r w:rsidR="00050ED6">
        <w:rPr>
          <w:rFonts w:ascii="Times New Roman" w:hAnsi="Times New Roman" w:cs="Times New Roman"/>
          <w:sz w:val="24"/>
          <w:szCs w:val="24"/>
        </w:rPr>
        <w:t>75</w:t>
      </w:r>
      <w:r w:rsidRPr="00FA4DC6">
        <w:rPr>
          <w:rFonts w:ascii="Times New Roman" w:hAnsi="Times New Roman" w:cs="Times New Roman"/>
          <w:sz w:val="24"/>
          <w:szCs w:val="24"/>
        </w:rPr>
        <w:t xml:space="preserve">.00 </w:t>
      </w:r>
    </w:p>
    <w:p w14:paraId="52DFAA6D" w14:textId="56678217" w:rsidR="009278FF" w:rsidRPr="00FA4DC6" w:rsidRDefault="00DE11BC" w:rsidP="00FA4D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4DC6">
        <w:rPr>
          <w:rFonts w:ascii="Times New Roman" w:hAnsi="Times New Roman" w:cs="Times New Roman"/>
          <w:sz w:val="24"/>
          <w:szCs w:val="24"/>
        </w:rPr>
        <w:t>- State of Maryland Class/exam fee: $25 - NCWM exams accepted</w:t>
      </w:r>
    </w:p>
    <w:p w14:paraId="105FCB7F" w14:textId="2176E9B7" w:rsidR="00FA4DC6" w:rsidRPr="00FA4DC6" w:rsidRDefault="009278FF" w:rsidP="00FA4DC6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A4D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2880" w:rsidRPr="00FA4DC6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171814" w:rsidRPr="00FA4DC6">
        <w:rPr>
          <w:rFonts w:ascii="Times New Roman" w:eastAsia="Times New Roman" w:hAnsi="Times New Roman" w:cs="Times New Roman"/>
          <w:sz w:val="24"/>
          <w:szCs w:val="24"/>
        </w:rPr>
        <w:t xml:space="preserve"> NCWM exams go to the following link </w:t>
      </w:r>
      <w:hyperlink r:id="rId9" w:tgtFrame="_blank" w:history="1">
        <w:r w:rsidR="00132F21" w:rsidRPr="00132F21">
          <w:rPr>
            <w:rStyle w:val="Hyperlink"/>
          </w:rPr>
          <w:t>https://www.ncwm.com/rsa-program</w:t>
        </w:r>
      </w:hyperlink>
      <w:r w:rsidR="00132F21">
        <w:t xml:space="preserve">. </w:t>
      </w:r>
      <w:r w:rsidR="00171814" w:rsidRPr="00FA4DC6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072880" w:rsidRPr="00FA4DC6">
        <w:rPr>
          <w:rFonts w:ascii="Times New Roman" w:eastAsia="Times New Roman" w:hAnsi="Times New Roman" w:cs="Times New Roman"/>
          <w:sz w:val="24"/>
          <w:szCs w:val="24"/>
        </w:rPr>
        <w:t xml:space="preserve"> cost of the</w:t>
      </w:r>
      <w:r w:rsidR="00171814" w:rsidRPr="00FA4DC6">
        <w:rPr>
          <w:rFonts w:ascii="Times New Roman" w:eastAsia="Times New Roman" w:hAnsi="Times New Roman" w:cs="Times New Roman"/>
          <w:sz w:val="24"/>
          <w:szCs w:val="24"/>
        </w:rPr>
        <w:t xml:space="preserve"> exam is $50 for members and $100 for Non-</w:t>
      </w:r>
      <w:r w:rsidR="00FA4DC6" w:rsidRPr="00FA4DC6">
        <w:rPr>
          <w:rFonts w:ascii="Times New Roman" w:eastAsia="Times New Roman" w:hAnsi="Times New Roman" w:cs="Times New Roman"/>
          <w:sz w:val="24"/>
          <w:szCs w:val="24"/>
        </w:rPr>
        <w:t xml:space="preserve">members. You have the option of selecting an in-person proctor exam (State of Maryland $25) or a virtual proctor exam ($20). </w:t>
      </w:r>
    </w:p>
    <w:p w14:paraId="15C21074" w14:textId="460E839B" w:rsidR="00171814" w:rsidRPr="00FA4DC6" w:rsidRDefault="00171814" w:rsidP="00FA4DC6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sectPr w:rsidR="00171814" w:rsidRPr="00FA4DC6" w:rsidSect="00EA1200">
      <w:type w:val="continuous"/>
      <w:pgSz w:w="12240" w:h="15840" w:code="1"/>
      <w:pgMar w:top="2430" w:right="1440" w:bottom="1440" w:left="1440" w:header="36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BE8CA" w14:textId="77777777" w:rsidR="009C59B3" w:rsidRDefault="009C59B3" w:rsidP="00AA68B0">
      <w:r>
        <w:separator/>
      </w:r>
    </w:p>
  </w:endnote>
  <w:endnote w:type="continuationSeparator" w:id="0">
    <w:p w14:paraId="55B59EF9" w14:textId="77777777" w:rsidR="009C59B3" w:rsidRDefault="009C59B3" w:rsidP="00AA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5822D" w14:textId="77777777" w:rsidR="009C59B3" w:rsidRDefault="009C59B3" w:rsidP="00AA68B0">
      <w:r>
        <w:separator/>
      </w:r>
    </w:p>
  </w:footnote>
  <w:footnote w:type="continuationSeparator" w:id="0">
    <w:p w14:paraId="6737BB35" w14:textId="77777777" w:rsidR="009C59B3" w:rsidRDefault="009C59B3" w:rsidP="00AA6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9AB4D" w14:textId="2784EEAB" w:rsidR="00150FD1" w:rsidRDefault="00F32C23" w:rsidP="00F1211B">
    <w:pPr>
      <w:pStyle w:val="Header"/>
      <w:ind w:left="-126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07A92A9" wp14:editId="7D809D72">
              <wp:simplePos x="0" y="0"/>
              <wp:positionH relativeFrom="margin">
                <wp:posOffset>2533650</wp:posOffset>
              </wp:positionH>
              <wp:positionV relativeFrom="paragraph">
                <wp:posOffset>685800</wp:posOffset>
              </wp:positionV>
              <wp:extent cx="1895475" cy="667512"/>
              <wp:effectExtent l="0" t="0" r="952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5475" cy="66751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E2203F" w14:textId="16C074A3" w:rsidR="001F3316" w:rsidRDefault="001F3316" w:rsidP="00AA68B0">
                          <w:pPr>
                            <w:rPr>
                              <w:rFonts w:ascii="Gill Sans MT" w:hAnsi="Gill Sans MT"/>
                              <w:i/>
                            </w:rPr>
                          </w:pPr>
                        </w:p>
                        <w:p w14:paraId="4663454A" w14:textId="25F5E3B8" w:rsidR="00461813" w:rsidRPr="00161B5D" w:rsidRDefault="0003680E" w:rsidP="00AA68B0">
                          <w:pPr>
                            <w:rPr>
                              <w:rFonts w:ascii="Gill Sans MT" w:hAnsi="Gill Sans MT"/>
                              <w:i/>
                              <w:szCs w:val="24"/>
                            </w:rPr>
                          </w:pPr>
                          <w:r>
                            <w:rPr>
                              <w:rFonts w:ascii="Gill Sans MT" w:hAnsi="Gill Sans MT"/>
                              <w:i/>
                            </w:rPr>
                            <w:t>Weights and Measures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7A92A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99.5pt;margin-top:54pt;width:149.25pt;height:52.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" stroked="f">
              <v:textbox inset="0">
                <w:txbxContent>
                  <w:p w14:paraId="3EE2203F" w14:textId="16C074A3" w:rsidR="001F3316" w:rsidRDefault="001F3316" w:rsidP="00AA68B0">
                    <w:pPr>
                      <w:rPr>
                        <w:rFonts w:ascii="Gill Sans MT" w:hAnsi="Gill Sans MT"/>
                        <w:i/>
                      </w:rPr>
                    </w:pPr>
                  </w:p>
                  <w:p w14:paraId="4663454A" w14:textId="25F5E3B8" w:rsidR="00461813" w:rsidRPr="00161B5D" w:rsidRDefault="0003680E" w:rsidP="00AA68B0">
                    <w:pPr>
                      <w:rPr>
                        <w:rFonts w:ascii="Gill Sans MT" w:hAnsi="Gill Sans MT"/>
                        <w:i/>
                        <w:szCs w:val="24"/>
                      </w:rPr>
                    </w:pPr>
                    <w:r>
                      <w:rPr>
                        <w:rFonts w:ascii="Gill Sans MT" w:hAnsi="Gill Sans MT"/>
                        <w:i/>
                      </w:rPr>
                      <w:t>Weights and Measures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151F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A2BE199" wp14:editId="4E7EDE1D">
              <wp:simplePos x="0" y="0"/>
              <wp:positionH relativeFrom="margin">
                <wp:posOffset>22860</wp:posOffset>
              </wp:positionH>
              <wp:positionV relativeFrom="paragraph">
                <wp:posOffset>838200</wp:posOffset>
              </wp:positionV>
              <wp:extent cx="2049780" cy="59055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9780" cy="590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4E5AC" w14:textId="6888E9E6" w:rsidR="00150FD1" w:rsidRDefault="0043103E" w:rsidP="004443C3">
                          <w:pPr>
                            <w:ind w:left="270"/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b/>
                              <w:sz w:val="16"/>
                              <w:szCs w:val="16"/>
                            </w:rPr>
                            <w:t>Wes Moore</w:t>
                          </w:r>
                          <w:r w:rsidR="00150FD1" w:rsidRPr="00BE58DB">
                            <w:rPr>
                              <w:rFonts w:ascii="Gill Sans MT" w:hAnsi="Gill Sans MT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r w:rsidR="00150FD1" w:rsidRPr="00BE58D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Governor</w:t>
                          </w:r>
                          <w:r w:rsidR="00150FD1" w:rsidRPr="00BE58D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Gill Sans MT" w:hAnsi="Gill Sans MT"/>
                              <w:b/>
                              <w:sz w:val="16"/>
                              <w:szCs w:val="16"/>
                            </w:rPr>
                            <w:t>Aruna Miller</w:t>
                          </w:r>
                          <w:r w:rsidR="00150FD1" w:rsidRPr="00BE58DB">
                            <w:rPr>
                              <w:rFonts w:ascii="Gill Sans MT" w:hAnsi="Gill Sans MT"/>
                              <w:b/>
                              <w:sz w:val="16"/>
                              <w:szCs w:val="16"/>
                            </w:rPr>
                            <w:t>,</w:t>
                          </w:r>
                          <w:r w:rsidR="00150FD1" w:rsidRPr="00BE58D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Lt. Governor</w:t>
                          </w:r>
                          <w:r w:rsidR="00150FD1" w:rsidRPr="00BE58D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br/>
                          </w:r>
                          <w:r w:rsidR="00511CAB">
                            <w:rPr>
                              <w:rFonts w:ascii="Gill Sans MT" w:hAnsi="Gill Sans MT"/>
                              <w:b/>
                              <w:sz w:val="16"/>
                              <w:szCs w:val="16"/>
                            </w:rPr>
                            <w:t xml:space="preserve">Kevin </w:t>
                          </w:r>
                          <w:r w:rsidR="00FE5074">
                            <w:rPr>
                              <w:rFonts w:ascii="Gill Sans MT" w:hAnsi="Gill Sans MT"/>
                              <w:b/>
                              <w:sz w:val="16"/>
                              <w:szCs w:val="16"/>
                            </w:rPr>
                            <w:t xml:space="preserve">M. </w:t>
                          </w:r>
                          <w:r w:rsidR="00511CAB">
                            <w:rPr>
                              <w:rFonts w:ascii="Gill Sans MT" w:hAnsi="Gill Sans MT"/>
                              <w:b/>
                              <w:sz w:val="16"/>
                              <w:szCs w:val="16"/>
                            </w:rPr>
                            <w:t>Atticks</w:t>
                          </w:r>
                          <w:r w:rsidR="004A6E5B">
                            <w:rPr>
                              <w:rFonts w:ascii="Gill Sans MT" w:hAnsi="Gill Sans MT"/>
                              <w:b/>
                              <w:sz w:val="16"/>
                              <w:szCs w:val="16"/>
                            </w:rPr>
                            <w:t>,</w:t>
                          </w:r>
                          <w:r w:rsidR="00C61825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</w:t>
                          </w:r>
                          <w:r w:rsidR="00150FD1" w:rsidRPr="00BE58D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Secretary</w:t>
                          </w:r>
                        </w:p>
                        <w:p w14:paraId="5168C76A" w14:textId="72BD9ABD" w:rsidR="00B33B27" w:rsidRPr="00B33B27" w:rsidRDefault="004443C3" w:rsidP="00AA68B0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="00B33B27">
                            <w:rPr>
                              <w:rFonts w:ascii="Gill Sans MT" w:hAnsi="Gill Sans MT"/>
                              <w:b/>
                              <w:bCs/>
                              <w:sz w:val="16"/>
                              <w:szCs w:val="16"/>
                            </w:rPr>
                            <w:t xml:space="preserve">Steven A. Connelly, </w:t>
                          </w:r>
                          <w:r w:rsidR="00B33B27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Deputy Secretary </w:t>
                          </w:r>
                        </w:p>
                        <w:p w14:paraId="558BD3F2" w14:textId="77777777" w:rsidR="00150FD1" w:rsidRDefault="00150FD1" w:rsidP="00AA68B0"/>
                        <w:p w14:paraId="704ECA4C" w14:textId="77777777" w:rsidR="00150FD1" w:rsidRDefault="00150FD1" w:rsidP="00AA68B0"/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2BE199" id="Text Box 4" o:spid="_x0000_s1027" type="#_x0000_t202" style="position:absolute;left:0;text-align:left;margin-left:1.8pt;margin-top:66pt;width:161.4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" stroked="f">
              <v:fill opacity="0"/>
              <v:textbox inset="0">
                <w:txbxContent>
                  <w:p w14:paraId="4F24E5AC" w14:textId="6888E9E6" w:rsidR="00150FD1" w:rsidRDefault="0043103E" w:rsidP="004443C3">
                    <w:pPr>
                      <w:ind w:left="270"/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b/>
                        <w:sz w:val="16"/>
                        <w:szCs w:val="16"/>
                      </w:rPr>
                      <w:t>Wes Moore</w:t>
                    </w:r>
                    <w:r w:rsidR="00150FD1" w:rsidRPr="00BE58DB">
                      <w:rPr>
                        <w:rFonts w:ascii="Gill Sans MT" w:hAnsi="Gill Sans MT"/>
                        <w:b/>
                        <w:sz w:val="16"/>
                        <w:szCs w:val="16"/>
                      </w:rPr>
                      <w:t xml:space="preserve">, </w:t>
                    </w:r>
                    <w:r w:rsidR="00150FD1" w:rsidRPr="00BE58DB">
                      <w:rPr>
                        <w:rFonts w:ascii="Gill Sans MT" w:hAnsi="Gill Sans MT"/>
                        <w:sz w:val="16"/>
                        <w:szCs w:val="16"/>
                      </w:rPr>
                      <w:t>Governor</w:t>
                    </w:r>
                    <w:r w:rsidR="00150FD1" w:rsidRPr="00BE58DB">
                      <w:rPr>
                        <w:rFonts w:ascii="Gill Sans MT" w:hAnsi="Gill Sans MT"/>
                        <w:sz w:val="16"/>
                        <w:szCs w:val="16"/>
                      </w:rPr>
                      <w:br/>
                    </w:r>
                    <w:r>
                      <w:rPr>
                        <w:rFonts w:ascii="Gill Sans MT" w:hAnsi="Gill Sans MT"/>
                        <w:b/>
                        <w:sz w:val="16"/>
                        <w:szCs w:val="16"/>
                      </w:rPr>
                      <w:t>Aruna Miller</w:t>
                    </w:r>
                    <w:r w:rsidR="00150FD1" w:rsidRPr="00BE58DB">
                      <w:rPr>
                        <w:rFonts w:ascii="Gill Sans MT" w:hAnsi="Gill Sans MT"/>
                        <w:b/>
                        <w:sz w:val="16"/>
                        <w:szCs w:val="16"/>
                      </w:rPr>
                      <w:t>,</w:t>
                    </w:r>
                    <w:r w:rsidR="00150FD1" w:rsidRPr="00BE58D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Lt. Governor</w:t>
                    </w:r>
                    <w:r w:rsidR="00150FD1" w:rsidRPr="00BE58DB">
                      <w:rPr>
                        <w:rFonts w:ascii="Gill Sans MT" w:hAnsi="Gill Sans MT"/>
                        <w:sz w:val="16"/>
                        <w:szCs w:val="16"/>
                      </w:rPr>
                      <w:br/>
                    </w:r>
                    <w:r w:rsidR="00511CAB">
                      <w:rPr>
                        <w:rFonts w:ascii="Gill Sans MT" w:hAnsi="Gill Sans MT"/>
                        <w:b/>
                        <w:sz w:val="16"/>
                        <w:szCs w:val="16"/>
                      </w:rPr>
                      <w:t xml:space="preserve">Kevin </w:t>
                    </w:r>
                    <w:r w:rsidR="00FE5074">
                      <w:rPr>
                        <w:rFonts w:ascii="Gill Sans MT" w:hAnsi="Gill Sans MT"/>
                        <w:b/>
                        <w:sz w:val="16"/>
                        <w:szCs w:val="16"/>
                      </w:rPr>
                      <w:t xml:space="preserve">M. </w:t>
                    </w:r>
                    <w:r w:rsidR="00511CAB">
                      <w:rPr>
                        <w:rFonts w:ascii="Gill Sans MT" w:hAnsi="Gill Sans MT"/>
                        <w:b/>
                        <w:sz w:val="16"/>
                        <w:szCs w:val="16"/>
                      </w:rPr>
                      <w:t>Atticks</w:t>
                    </w:r>
                    <w:r w:rsidR="004A6E5B">
                      <w:rPr>
                        <w:rFonts w:ascii="Gill Sans MT" w:hAnsi="Gill Sans MT"/>
                        <w:b/>
                        <w:sz w:val="16"/>
                        <w:szCs w:val="16"/>
                      </w:rPr>
                      <w:t>,</w:t>
                    </w:r>
                    <w:r w:rsidR="00C61825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</w:t>
                    </w:r>
                    <w:r w:rsidR="00150FD1" w:rsidRPr="00BE58DB">
                      <w:rPr>
                        <w:rFonts w:ascii="Gill Sans MT" w:hAnsi="Gill Sans MT"/>
                        <w:sz w:val="16"/>
                        <w:szCs w:val="16"/>
                      </w:rPr>
                      <w:t>Secretary</w:t>
                    </w:r>
                  </w:p>
                  <w:p w14:paraId="5168C76A" w14:textId="72BD9ABD" w:rsidR="00B33B27" w:rsidRPr="00B33B27" w:rsidRDefault="004443C3" w:rsidP="00AA68B0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="00B33B27">
                      <w:rPr>
                        <w:rFonts w:ascii="Gill Sans MT" w:hAnsi="Gill Sans MT"/>
                        <w:b/>
                        <w:bCs/>
                        <w:sz w:val="16"/>
                        <w:szCs w:val="16"/>
                      </w:rPr>
                      <w:t xml:space="preserve">Steven A. Connelly, </w:t>
                    </w:r>
                    <w:r w:rsidR="00B33B27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Deputy Secretary </w:t>
                    </w:r>
                  </w:p>
                  <w:p w14:paraId="558BD3F2" w14:textId="77777777" w:rsidR="00150FD1" w:rsidRDefault="00150FD1" w:rsidP="00AA68B0"/>
                  <w:p w14:paraId="704ECA4C" w14:textId="77777777" w:rsidR="00150FD1" w:rsidRDefault="00150FD1" w:rsidP="00AA68B0"/>
                </w:txbxContent>
              </v:textbox>
              <w10:wrap anchorx="margin"/>
            </v:shape>
          </w:pict>
        </mc:Fallback>
      </mc:AlternateContent>
    </w:r>
    <w:r w:rsidR="00F1211B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31F5B9" wp14:editId="3FC591D9">
              <wp:simplePos x="0" y="0"/>
              <wp:positionH relativeFrom="column">
                <wp:posOffset>-68580</wp:posOffset>
              </wp:positionH>
              <wp:positionV relativeFrom="paragraph">
                <wp:posOffset>618490</wp:posOffset>
              </wp:positionV>
              <wp:extent cx="2761488" cy="265176"/>
              <wp:effectExtent l="0" t="0" r="0" b="19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1488" cy="26517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A0CA3E6" w14:textId="69E1EDD1" w:rsidR="00E25EA7" w:rsidRPr="00E25EA7" w:rsidRDefault="00E25EA7" w:rsidP="004443C3">
                          <w:pPr>
                            <w:ind w:left="270"/>
                            <w:rPr>
                              <w:rFonts w:ascii="Gill Sans MT" w:hAnsi="Gill Sans MT"/>
                              <w:i/>
                              <w:iCs/>
                            </w:rPr>
                          </w:pPr>
                          <w:r w:rsidRPr="00E25EA7">
                            <w:rPr>
                              <w:rFonts w:ascii="Gill Sans MT" w:hAnsi="Gill Sans MT"/>
                              <w:i/>
                              <w:iCs/>
                            </w:rPr>
                            <w:t xml:space="preserve">Office of </w:t>
                          </w:r>
                          <w:r w:rsidR="00F32C23">
                            <w:rPr>
                              <w:rFonts w:ascii="Gill Sans MT" w:hAnsi="Gill Sans MT"/>
                              <w:i/>
                              <w:iCs/>
                            </w:rPr>
                            <w:t>Marketing, Animal Industries and Consumer Services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31F5B9" id="Text Box 2" o:spid="_x0000_s1028" type="#_x0000_t202" style="position:absolute;left:0;text-align:left;margin-left:-5.4pt;margin-top:48.7pt;width:217.45pt;height:20.9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" fillcolor="white [3201]" stroked="f" strokeweight=".5pt">
              <v:textbox>
                <w:txbxContent>
                  <w:p w14:paraId="7A0CA3E6" w14:textId="69E1EDD1" w:rsidR="00E25EA7" w:rsidRPr="00E25EA7" w:rsidRDefault="00E25EA7" w:rsidP="004443C3">
                    <w:pPr>
                      <w:ind w:left="270"/>
                      <w:rPr>
                        <w:rFonts w:ascii="Gill Sans MT" w:hAnsi="Gill Sans MT"/>
                        <w:i/>
                        <w:iCs/>
                      </w:rPr>
                    </w:pPr>
                    <w:r w:rsidRPr="00E25EA7">
                      <w:rPr>
                        <w:rFonts w:ascii="Gill Sans MT" w:hAnsi="Gill Sans MT"/>
                        <w:i/>
                        <w:iCs/>
                      </w:rPr>
                      <w:t xml:space="preserve">Office of </w:t>
                    </w:r>
                    <w:r w:rsidR="00F32C23">
                      <w:rPr>
                        <w:rFonts w:ascii="Gill Sans MT" w:hAnsi="Gill Sans MT"/>
                        <w:i/>
                        <w:iCs/>
                      </w:rPr>
                      <w:t>Marketing, Animal Industries and Consumer Services</w:t>
                    </w:r>
                  </w:p>
                </w:txbxContent>
              </v:textbox>
            </v:shape>
          </w:pict>
        </mc:Fallback>
      </mc:AlternateContent>
    </w:r>
    <w:r w:rsidR="00F1211B">
      <w:rPr>
        <w:noProof/>
      </w:rPr>
      <w:drawing>
        <wp:inline distT="0" distB="0" distL="0" distR="0" wp14:anchorId="6801EA58" wp14:editId="4C21EDFE">
          <wp:extent cx="2981446" cy="838200"/>
          <wp:effectExtent l="0" t="0" r="9525" b="0"/>
          <wp:docPr id="11" name="Picture 11" descr="Graphical user interfac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Graphical user interfac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4358" cy="8390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1331E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F09D5A0" wp14:editId="01580E98">
              <wp:simplePos x="0" y="0"/>
              <wp:positionH relativeFrom="column">
                <wp:posOffset>4781550</wp:posOffset>
              </wp:positionH>
              <wp:positionV relativeFrom="paragraph">
                <wp:posOffset>71755</wp:posOffset>
              </wp:positionV>
              <wp:extent cx="1713865" cy="333375"/>
              <wp:effectExtent l="0" t="0" r="635" b="9525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865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DB83D" w14:textId="498D7837" w:rsidR="00150FD1" w:rsidRDefault="00150FD1" w:rsidP="00AA68B0">
                          <w:pPr>
                            <w:rPr>
                              <w:rFonts w:ascii="Gill Sans MT" w:hAnsi="Gill Sans MT"/>
                              <w:i/>
                              <w:color w:val="006666"/>
                              <w:sz w:val="16"/>
                              <w:szCs w:val="16"/>
                            </w:rPr>
                          </w:pPr>
                          <w:r w:rsidRPr="00674FDB">
                            <w:rPr>
                              <w:rFonts w:ascii="Gill Sans MT" w:hAnsi="Gill Sans MT"/>
                              <w:color w:val="006666"/>
                              <w:sz w:val="16"/>
                              <w:szCs w:val="16"/>
                            </w:rPr>
                            <w:t xml:space="preserve">Agriculture </w:t>
                          </w:r>
                          <w:r w:rsidRPr="00761F4B">
                            <w:rPr>
                              <w:rFonts w:ascii="Gill Sans MT" w:hAnsi="Gill Sans MT"/>
                              <w:color w:val="C00000"/>
                              <w:sz w:val="16"/>
                              <w:szCs w:val="16"/>
                            </w:rPr>
                            <w:t xml:space="preserve">| </w:t>
                          </w:r>
                          <w:r w:rsidRPr="00674FDB">
                            <w:rPr>
                              <w:rFonts w:ascii="Gill Sans MT" w:hAnsi="Gill Sans MT"/>
                              <w:i/>
                              <w:color w:val="006666"/>
                              <w:sz w:val="16"/>
                              <w:szCs w:val="16"/>
                            </w:rPr>
                            <w:t>Maryland’s Leading Industry</w:t>
                          </w:r>
                        </w:p>
                        <w:p w14:paraId="5349BE6E" w14:textId="304880A3" w:rsidR="005D51AD" w:rsidRPr="00761F4B" w:rsidRDefault="005D51AD" w:rsidP="00AA68B0">
                          <w:pPr>
                            <w:rPr>
                              <w:rFonts w:ascii="Gill Sans MT" w:hAnsi="Gill Sans MT"/>
                              <w:i/>
                              <w:sz w:val="16"/>
                              <w:szCs w:val="16"/>
                            </w:rPr>
                          </w:pPr>
                          <w:r w:rsidRPr="00221B6C"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  <w:t>mda.maryland.gov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09D5A0" id="Text Box 7" o:spid="_x0000_s1029" type="#_x0000_t202" style="position:absolute;left:0;text-align:left;margin-left:376.5pt;margin-top:5.65pt;width:134.9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" stroked="f">
              <v:textbox inset="0">
                <w:txbxContent>
                  <w:p w14:paraId="27ADB83D" w14:textId="498D7837" w:rsidR="00150FD1" w:rsidRDefault="00150FD1" w:rsidP="00AA68B0">
                    <w:pPr>
                      <w:rPr>
                        <w:rFonts w:ascii="Gill Sans MT" w:hAnsi="Gill Sans MT"/>
                        <w:i/>
                        <w:color w:val="006666"/>
                        <w:sz w:val="16"/>
                        <w:szCs w:val="16"/>
                      </w:rPr>
                    </w:pPr>
                    <w:r w:rsidRPr="00674FDB">
                      <w:rPr>
                        <w:rFonts w:ascii="Gill Sans MT" w:hAnsi="Gill Sans MT"/>
                        <w:color w:val="006666"/>
                        <w:sz w:val="16"/>
                        <w:szCs w:val="16"/>
                      </w:rPr>
                      <w:t xml:space="preserve">Agriculture </w:t>
                    </w:r>
                    <w:r w:rsidRPr="00761F4B">
                      <w:rPr>
                        <w:rFonts w:ascii="Gill Sans MT" w:hAnsi="Gill Sans MT"/>
                        <w:color w:val="C00000"/>
                        <w:sz w:val="16"/>
                        <w:szCs w:val="16"/>
                      </w:rPr>
                      <w:t xml:space="preserve">| </w:t>
                    </w:r>
                    <w:r w:rsidRPr="00674FDB">
                      <w:rPr>
                        <w:rFonts w:ascii="Gill Sans MT" w:hAnsi="Gill Sans MT"/>
                        <w:i/>
                        <w:color w:val="006666"/>
                        <w:sz w:val="16"/>
                        <w:szCs w:val="16"/>
                      </w:rPr>
                      <w:t>Maryland’s Leading Industry</w:t>
                    </w:r>
                  </w:p>
                  <w:p w14:paraId="5349BE6E" w14:textId="304880A3" w:rsidR="005D51AD" w:rsidRPr="00761F4B" w:rsidRDefault="005D51AD" w:rsidP="00AA68B0">
                    <w:pPr>
                      <w:rPr>
                        <w:rFonts w:ascii="Gill Sans MT" w:hAnsi="Gill Sans MT"/>
                        <w:i/>
                        <w:sz w:val="16"/>
                        <w:szCs w:val="16"/>
                      </w:rPr>
                    </w:pPr>
                    <w:r w:rsidRPr="00221B6C"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  <w:t>mda.maryland.gov</w:t>
                    </w:r>
                  </w:p>
                </w:txbxContent>
              </v:textbox>
            </v:shape>
          </w:pict>
        </mc:Fallback>
      </mc:AlternateContent>
    </w:r>
    <w:r w:rsidR="0071331E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BE34DC8" wp14:editId="4818489E">
              <wp:simplePos x="0" y="0"/>
              <wp:positionH relativeFrom="column">
                <wp:posOffset>4791075</wp:posOffset>
              </wp:positionH>
              <wp:positionV relativeFrom="paragraph">
                <wp:posOffset>414020</wp:posOffset>
              </wp:positionV>
              <wp:extent cx="1762760" cy="809625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2760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9716BC" w14:textId="77777777" w:rsidR="00221B6C" w:rsidRPr="00221B6C" w:rsidRDefault="00150FD1" w:rsidP="00AA68B0">
                          <w:pPr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</w:pPr>
                          <w:r w:rsidRPr="00221B6C"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  <w:t>The Wayne A. Cawley, Jr. Building</w:t>
                          </w:r>
                          <w:r w:rsidRPr="00221B6C"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  <w:br/>
                            <w:t>50 Harry S Truman Parkway</w:t>
                          </w:r>
                          <w:r w:rsidRPr="00221B6C"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  <w:br/>
                            <w:t>Annapolis, Maryland 21401</w:t>
                          </w:r>
                        </w:p>
                        <w:p w14:paraId="0297272A" w14:textId="03836CDF" w:rsidR="00304182" w:rsidRPr="00221B6C" w:rsidRDefault="00150FD1" w:rsidP="00AA68B0">
                          <w:pPr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</w:pPr>
                          <w:r w:rsidRPr="00221B6C">
                            <w:rPr>
                              <w:rFonts w:ascii="Gill Sans MT" w:hAnsi="Gill Sans MT"/>
                              <w:bCs/>
                              <w:sz w:val="18"/>
                              <w:szCs w:val="18"/>
                            </w:rPr>
                            <w:br/>
                          </w:r>
                          <w:r w:rsidR="00304182" w:rsidRPr="00221B6C"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  <w:t>410-841-5</w:t>
                          </w:r>
                          <w:r w:rsidR="00AF7B9F"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  <w:t>862</w:t>
                          </w:r>
                          <w:r w:rsidR="00304182" w:rsidRPr="00221B6C"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  <w:t xml:space="preserve"> Balt</w:t>
                          </w:r>
                          <w:r w:rsidR="005001A0"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  <w:t>imore</w:t>
                          </w:r>
                          <w:r w:rsidR="00304182" w:rsidRPr="00221B6C"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  <w:t>/Washington</w:t>
                          </w:r>
                        </w:p>
                        <w:p w14:paraId="3DE6A3A6" w14:textId="5A3BB5D9" w:rsidR="00304182" w:rsidRPr="00221B6C" w:rsidRDefault="00304182" w:rsidP="00AA68B0">
                          <w:pPr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</w:pPr>
                          <w:r w:rsidRPr="00221B6C"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  <w:t>410-841</w:t>
                          </w:r>
                          <w:r w:rsidR="005001A0"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  <w:t>-</w:t>
                          </w:r>
                          <w:r w:rsidR="008967CD"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  <w:t>5780</w:t>
                          </w:r>
                          <w:r w:rsidRPr="00221B6C">
                            <w:rPr>
                              <w:rFonts w:ascii="Gill Sans MT" w:hAnsi="Gill Sans MT"/>
                              <w:bCs/>
                              <w:sz w:val="16"/>
                              <w:szCs w:val="16"/>
                            </w:rPr>
                            <w:t xml:space="preserve"> Fax</w:t>
                          </w:r>
                        </w:p>
                        <w:p w14:paraId="4356DFBD" w14:textId="51D8BB52" w:rsidR="00150FD1" w:rsidRPr="0030289D" w:rsidRDefault="00150FD1" w:rsidP="00AA68B0">
                          <w:pPr>
                            <w:rPr>
                              <w:rFonts w:ascii="Gill Sans MT" w:hAnsi="Gill Sans MT"/>
                              <w:b/>
                              <w:sz w:val="18"/>
                              <w:szCs w:val="18"/>
                            </w:rPr>
                          </w:pPr>
                          <w:r w:rsidRPr="0030289D">
                            <w:rPr>
                              <w:rFonts w:ascii="Gill Sans MT" w:hAnsi="Gill Sans MT"/>
                              <w:b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76D22E4C" w14:textId="77777777" w:rsidR="00150FD1" w:rsidRDefault="00150FD1" w:rsidP="00AA68B0"/>
                        <w:p w14:paraId="7847153D" w14:textId="77777777" w:rsidR="00150FD1" w:rsidRDefault="00150FD1" w:rsidP="00AA68B0"/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E34DC8" id="Text Box 5" o:spid="_x0000_s1030" type="#_x0000_t202" style="position:absolute;left:0;text-align:left;margin-left:377.25pt;margin-top:32.6pt;width:138.8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" stroked="f">
              <v:fill opacity="0"/>
              <v:textbox inset="0">
                <w:txbxContent>
                  <w:p w14:paraId="669716BC" w14:textId="77777777" w:rsidR="00221B6C" w:rsidRPr="00221B6C" w:rsidRDefault="00150FD1" w:rsidP="00AA68B0">
                    <w:pPr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</w:pPr>
                    <w:r w:rsidRPr="00221B6C"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  <w:t>The Wayne A. Cawley, Jr. Building</w:t>
                    </w:r>
                    <w:r w:rsidRPr="00221B6C"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  <w:br/>
                      <w:t>50 Harry S Truman Parkway</w:t>
                    </w:r>
                    <w:r w:rsidRPr="00221B6C"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  <w:br/>
                      <w:t>Annapolis, Maryland 21401</w:t>
                    </w:r>
                  </w:p>
                  <w:p w14:paraId="0297272A" w14:textId="03836CDF" w:rsidR="00304182" w:rsidRPr="00221B6C" w:rsidRDefault="00150FD1" w:rsidP="00AA68B0">
                    <w:pPr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</w:pPr>
                    <w:r w:rsidRPr="00221B6C">
                      <w:rPr>
                        <w:rFonts w:ascii="Gill Sans MT" w:hAnsi="Gill Sans MT"/>
                        <w:bCs/>
                        <w:sz w:val="18"/>
                        <w:szCs w:val="18"/>
                      </w:rPr>
                      <w:br/>
                    </w:r>
                    <w:r w:rsidR="00304182" w:rsidRPr="00221B6C"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  <w:t>410-841-5</w:t>
                    </w:r>
                    <w:r w:rsidR="00AF7B9F"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  <w:t>862</w:t>
                    </w:r>
                    <w:r w:rsidR="00304182" w:rsidRPr="00221B6C"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  <w:t xml:space="preserve"> Balt</w:t>
                    </w:r>
                    <w:r w:rsidR="005001A0"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  <w:t>imore</w:t>
                    </w:r>
                    <w:r w:rsidR="00304182" w:rsidRPr="00221B6C"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  <w:t>/Washington</w:t>
                    </w:r>
                  </w:p>
                  <w:p w14:paraId="3DE6A3A6" w14:textId="5A3BB5D9" w:rsidR="00304182" w:rsidRPr="00221B6C" w:rsidRDefault="00304182" w:rsidP="00AA68B0">
                    <w:pPr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</w:pPr>
                    <w:r w:rsidRPr="00221B6C"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  <w:t>410-841</w:t>
                    </w:r>
                    <w:r w:rsidR="005001A0"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  <w:t>-</w:t>
                    </w:r>
                    <w:r w:rsidR="008967CD"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  <w:t>5780</w:t>
                    </w:r>
                    <w:r w:rsidRPr="00221B6C">
                      <w:rPr>
                        <w:rFonts w:ascii="Gill Sans MT" w:hAnsi="Gill Sans MT"/>
                        <w:bCs/>
                        <w:sz w:val="16"/>
                        <w:szCs w:val="16"/>
                      </w:rPr>
                      <w:t xml:space="preserve"> Fax</w:t>
                    </w:r>
                  </w:p>
                  <w:p w14:paraId="4356DFBD" w14:textId="51D8BB52" w:rsidR="00150FD1" w:rsidRPr="0030289D" w:rsidRDefault="00150FD1" w:rsidP="00AA68B0">
                    <w:pPr>
                      <w:rPr>
                        <w:rFonts w:ascii="Gill Sans MT" w:hAnsi="Gill Sans MT"/>
                        <w:b/>
                        <w:sz w:val="18"/>
                        <w:szCs w:val="18"/>
                      </w:rPr>
                    </w:pPr>
                    <w:r w:rsidRPr="0030289D">
                      <w:rPr>
                        <w:rFonts w:ascii="Gill Sans MT" w:hAnsi="Gill Sans MT"/>
                        <w:b/>
                        <w:sz w:val="18"/>
                        <w:szCs w:val="18"/>
                      </w:rPr>
                      <w:br/>
                    </w:r>
                  </w:p>
                  <w:p w14:paraId="76D22E4C" w14:textId="77777777" w:rsidR="00150FD1" w:rsidRDefault="00150FD1" w:rsidP="00AA68B0"/>
                  <w:p w14:paraId="7847153D" w14:textId="77777777" w:rsidR="00150FD1" w:rsidRDefault="00150FD1" w:rsidP="00AA68B0"/>
                </w:txbxContent>
              </v:textbox>
            </v:shape>
          </w:pict>
        </mc:Fallback>
      </mc:AlternateContent>
    </w:r>
    <w:r w:rsidR="0030289D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0D40"/>
    <w:multiLevelType w:val="hybridMultilevel"/>
    <w:tmpl w:val="02F26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71805"/>
    <w:multiLevelType w:val="hybridMultilevel"/>
    <w:tmpl w:val="4B964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648858">
    <w:abstractNumId w:val="0"/>
  </w:num>
  <w:num w:numId="2" w16cid:durableId="312107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NOO+MyYZ1i6jphBaXzRLyaKFqUDIFmi4ozlUKNeS63I+FI6U9uvLwAdgzhsqVQelhYdpo21374M7UanYTdmNvA==" w:salt="yUVqlipFBxEeXueBoBtiz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8B0"/>
    <w:rsid w:val="00006661"/>
    <w:rsid w:val="00012513"/>
    <w:rsid w:val="00016ABD"/>
    <w:rsid w:val="0003680E"/>
    <w:rsid w:val="00050ED6"/>
    <w:rsid w:val="00072880"/>
    <w:rsid w:val="00102215"/>
    <w:rsid w:val="00132F21"/>
    <w:rsid w:val="00150FD1"/>
    <w:rsid w:val="00153817"/>
    <w:rsid w:val="00160068"/>
    <w:rsid w:val="00167783"/>
    <w:rsid w:val="00171814"/>
    <w:rsid w:val="001946C7"/>
    <w:rsid w:val="001A1D94"/>
    <w:rsid w:val="001F3316"/>
    <w:rsid w:val="00221B6C"/>
    <w:rsid w:val="00231822"/>
    <w:rsid w:val="0023608C"/>
    <w:rsid w:val="0024630F"/>
    <w:rsid w:val="00260AA1"/>
    <w:rsid w:val="00262CE7"/>
    <w:rsid w:val="00280F9B"/>
    <w:rsid w:val="00291955"/>
    <w:rsid w:val="002C0B26"/>
    <w:rsid w:val="002D0B59"/>
    <w:rsid w:val="002D0FD6"/>
    <w:rsid w:val="002D376C"/>
    <w:rsid w:val="0030289D"/>
    <w:rsid w:val="00304182"/>
    <w:rsid w:val="003114BE"/>
    <w:rsid w:val="00345EB0"/>
    <w:rsid w:val="003A31CB"/>
    <w:rsid w:val="003B20C2"/>
    <w:rsid w:val="00401532"/>
    <w:rsid w:val="00414D8C"/>
    <w:rsid w:val="0043103E"/>
    <w:rsid w:val="004443C3"/>
    <w:rsid w:val="00461813"/>
    <w:rsid w:val="00463170"/>
    <w:rsid w:val="0046717E"/>
    <w:rsid w:val="00485BC9"/>
    <w:rsid w:val="004A67E6"/>
    <w:rsid w:val="004A6E5B"/>
    <w:rsid w:val="004B754F"/>
    <w:rsid w:val="004D7282"/>
    <w:rsid w:val="004E1671"/>
    <w:rsid w:val="004F09B0"/>
    <w:rsid w:val="004F6D52"/>
    <w:rsid w:val="005001A0"/>
    <w:rsid w:val="00511CAB"/>
    <w:rsid w:val="00512C23"/>
    <w:rsid w:val="00587235"/>
    <w:rsid w:val="005D51AD"/>
    <w:rsid w:val="00601C27"/>
    <w:rsid w:val="00602E83"/>
    <w:rsid w:val="00621059"/>
    <w:rsid w:val="0063669C"/>
    <w:rsid w:val="006A39CB"/>
    <w:rsid w:val="006B3187"/>
    <w:rsid w:val="006B7172"/>
    <w:rsid w:val="0071331E"/>
    <w:rsid w:val="00715334"/>
    <w:rsid w:val="00715D52"/>
    <w:rsid w:val="007726A3"/>
    <w:rsid w:val="007812A9"/>
    <w:rsid w:val="00792320"/>
    <w:rsid w:val="007D3904"/>
    <w:rsid w:val="007D70FF"/>
    <w:rsid w:val="00800D86"/>
    <w:rsid w:val="00876013"/>
    <w:rsid w:val="008779F8"/>
    <w:rsid w:val="00891D99"/>
    <w:rsid w:val="008967CD"/>
    <w:rsid w:val="008C7A79"/>
    <w:rsid w:val="008F5C1B"/>
    <w:rsid w:val="00907941"/>
    <w:rsid w:val="00913C77"/>
    <w:rsid w:val="00917161"/>
    <w:rsid w:val="009278FF"/>
    <w:rsid w:val="00966AD1"/>
    <w:rsid w:val="009C59B3"/>
    <w:rsid w:val="00A14E9D"/>
    <w:rsid w:val="00A3734B"/>
    <w:rsid w:val="00A66206"/>
    <w:rsid w:val="00A67DBB"/>
    <w:rsid w:val="00A7375A"/>
    <w:rsid w:val="00A83846"/>
    <w:rsid w:val="00AA485A"/>
    <w:rsid w:val="00AA68B0"/>
    <w:rsid w:val="00AB7BDA"/>
    <w:rsid w:val="00AC27A4"/>
    <w:rsid w:val="00AF28CF"/>
    <w:rsid w:val="00AF7B9F"/>
    <w:rsid w:val="00B13CAC"/>
    <w:rsid w:val="00B146FD"/>
    <w:rsid w:val="00B17570"/>
    <w:rsid w:val="00B33B27"/>
    <w:rsid w:val="00B46592"/>
    <w:rsid w:val="00B539AF"/>
    <w:rsid w:val="00B72838"/>
    <w:rsid w:val="00B74F8D"/>
    <w:rsid w:val="00B75A84"/>
    <w:rsid w:val="00B86077"/>
    <w:rsid w:val="00B86E22"/>
    <w:rsid w:val="00B93A39"/>
    <w:rsid w:val="00B93B7C"/>
    <w:rsid w:val="00BA705F"/>
    <w:rsid w:val="00BD676F"/>
    <w:rsid w:val="00BF61FC"/>
    <w:rsid w:val="00BF7AF8"/>
    <w:rsid w:val="00C20298"/>
    <w:rsid w:val="00C61825"/>
    <w:rsid w:val="00C71AE5"/>
    <w:rsid w:val="00C85507"/>
    <w:rsid w:val="00CA2323"/>
    <w:rsid w:val="00CB64DD"/>
    <w:rsid w:val="00CC6C4A"/>
    <w:rsid w:val="00CD3EC2"/>
    <w:rsid w:val="00CD670F"/>
    <w:rsid w:val="00D02068"/>
    <w:rsid w:val="00D53A25"/>
    <w:rsid w:val="00D81E10"/>
    <w:rsid w:val="00D85F34"/>
    <w:rsid w:val="00DA114B"/>
    <w:rsid w:val="00DA60BF"/>
    <w:rsid w:val="00DB7BF8"/>
    <w:rsid w:val="00DC7576"/>
    <w:rsid w:val="00DE11BC"/>
    <w:rsid w:val="00DE3FF1"/>
    <w:rsid w:val="00E14C51"/>
    <w:rsid w:val="00E151F7"/>
    <w:rsid w:val="00E25EA7"/>
    <w:rsid w:val="00E30082"/>
    <w:rsid w:val="00E66537"/>
    <w:rsid w:val="00E80665"/>
    <w:rsid w:val="00E80BBF"/>
    <w:rsid w:val="00EA1200"/>
    <w:rsid w:val="00EC7400"/>
    <w:rsid w:val="00EE478E"/>
    <w:rsid w:val="00F1211B"/>
    <w:rsid w:val="00F16AE9"/>
    <w:rsid w:val="00F32C23"/>
    <w:rsid w:val="00F8603E"/>
    <w:rsid w:val="00FA20A5"/>
    <w:rsid w:val="00FA4DC6"/>
    <w:rsid w:val="00FE3C04"/>
    <w:rsid w:val="00FE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24EB73"/>
  <w15:docId w15:val="{799ED257-4034-4FC8-9805-0598201C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8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8B0"/>
  </w:style>
  <w:style w:type="paragraph" w:styleId="Footer">
    <w:name w:val="footer"/>
    <w:basedOn w:val="Normal"/>
    <w:link w:val="FooterChar"/>
    <w:uiPriority w:val="99"/>
    <w:unhideWhenUsed/>
    <w:rsid w:val="00AA68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8B0"/>
  </w:style>
  <w:style w:type="paragraph" w:styleId="BalloonText">
    <w:name w:val="Balloon Text"/>
    <w:basedOn w:val="Normal"/>
    <w:link w:val="BalloonTextChar"/>
    <w:uiPriority w:val="99"/>
    <w:semiHidden/>
    <w:unhideWhenUsed/>
    <w:rsid w:val="00AA68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8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0FD1"/>
    <w:rPr>
      <w:color w:val="0000FF"/>
      <w:u w:val="single"/>
    </w:rPr>
  </w:style>
  <w:style w:type="table" w:styleId="TableGrid">
    <w:name w:val="Table Grid"/>
    <w:basedOn w:val="TableNormal"/>
    <w:uiPriority w:val="59"/>
    <w:rsid w:val="00D85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32F2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A4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3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cwm.com/rsa-program" TargetMode="Externa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9FB46844CAF4468852C316BF07CC6B" ma:contentTypeVersion="2" ma:contentTypeDescription="Create a new document." ma:contentTypeScope="" ma:versionID="097a8cf6b7b50446ed817fbf75ca62e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6592556-AC2F-441C-A2E6-DC3FA78A98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DF786C-4E36-4C25-826B-2DE47CA83281}"/>
</file>

<file path=customXml/itemProps3.xml><?xml version="1.0" encoding="utf-8"?>
<ds:datastoreItem xmlns:ds="http://schemas.openxmlformats.org/officeDocument/2006/customXml" ds:itemID="{C2823237-6D3A-48B1-8967-AF5D7A9EA8AB}"/>
</file>

<file path=customXml/itemProps4.xml><?xml version="1.0" encoding="utf-8"?>
<ds:datastoreItem xmlns:ds="http://schemas.openxmlformats.org/officeDocument/2006/customXml" ds:itemID="{4226CE5F-0E32-4938-A4AC-07EB300749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Department of Agriculture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FornosBK</dc:creator>
  <cp:lastModifiedBy>Michelle McCulley</cp:lastModifiedBy>
  <cp:revision>5</cp:revision>
  <cp:lastPrinted>2023-03-02T17:48:00Z</cp:lastPrinted>
  <dcterms:created xsi:type="dcterms:W3CDTF">2025-02-19T18:38:00Z</dcterms:created>
  <dcterms:modified xsi:type="dcterms:W3CDTF">2025-02-26T15:14:00Z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7a20b795eda778d9ecfb15f2f4d6229814365b341ce15657ec441beca9f237ae</vt:lpwstr>
  </property>
  <property fmtid="{D5CDD505-2E9C-101B-9397-08002B2CF9AE}" pid="3" name="ContentTypeId">
    <vt:lpwstr>0x010100919FB46844CAF4468852C316BF07CC6B</vt:lpwstr>
  </property>
</Properties>
</file>